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41" w:rsidRDefault="00215341" w:rsidP="00215341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215341" w:rsidRDefault="00215341" w:rsidP="00215341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/>
      </w:tblPr>
      <w:tblGrid>
        <w:gridCol w:w="5550"/>
        <w:gridCol w:w="4846"/>
        <w:gridCol w:w="5198"/>
      </w:tblGrid>
      <w:tr w:rsidR="00215341" w:rsidTr="00DD55B1">
        <w:trPr>
          <w:trHeight w:val="1715"/>
          <w:jc w:val="center"/>
        </w:trPr>
        <w:tc>
          <w:tcPr>
            <w:tcW w:w="5550" w:type="dxa"/>
          </w:tcPr>
          <w:p w:rsidR="00215341" w:rsidRDefault="00215341" w:rsidP="00DD55B1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215341" w:rsidRDefault="00215341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215341" w:rsidRDefault="00215341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Приказ № ____</w:t>
            </w:r>
          </w:p>
          <w:p w:rsidR="00215341" w:rsidRDefault="00215341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215341" w:rsidRDefault="00215341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215341" w:rsidRPr="00B77F7C" w:rsidRDefault="00215341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B77F7C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215341" w:rsidRPr="00B77F7C" w:rsidRDefault="00215341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77F7C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B77F7C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215341" w:rsidRPr="00B77F7C" w:rsidRDefault="00215341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46" w:type="dxa"/>
          </w:tcPr>
          <w:p w:rsidR="00215341" w:rsidRDefault="00215341" w:rsidP="00DD55B1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215341" w:rsidRDefault="00215341" w:rsidP="00DD55B1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215341" w:rsidRDefault="00215341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215341" w:rsidRDefault="00215341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215341" w:rsidRDefault="00215341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215341" w:rsidRDefault="00215341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215341" w:rsidRDefault="00215341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215341" w:rsidRDefault="00215341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215341" w:rsidRDefault="00215341" w:rsidP="00DD55B1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215341" w:rsidRDefault="00215341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215341" w:rsidRDefault="00215341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215341" w:rsidRDefault="00215341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215341" w:rsidRDefault="00215341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215341" w:rsidRDefault="00215341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215341" w:rsidRPr="00F85312" w:rsidRDefault="00215341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215341" w:rsidRDefault="00215341" w:rsidP="00DD55B1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215341" w:rsidRDefault="00215341" w:rsidP="00215341">
      <w:pPr>
        <w:pStyle w:val="Default"/>
        <w:jc w:val="center"/>
        <w:rPr>
          <w:b/>
          <w:bCs/>
          <w:sz w:val="28"/>
          <w:szCs w:val="28"/>
        </w:rPr>
      </w:pPr>
    </w:p>
    <w:p w:rsidR="00215341" w:rsidRDefault="00215341" w:rsidP="00215341">
      <w:pPr>
        <w:pStyle w:val="Default"/>
        <w:jc w:val="center"/>
        <w:rPr>
          <w:b/>
          <w:bCs/>
          <w:sz w:val="28"/>
          <w:szCs w:val="28"/>
        </w:rPr>
      </w:pPr>
    </w:p>
    <w:p w:rsidR="00215341" w:rsidRDefault="00215341" w:rsidP="00215341">
      <w:pPr>
        <w:pStyle w:val="Default"/>
        <w:jc w:val="center"/>
        <w:rPr>
          <w:b/>
          <w:bCs/>
          <w:sz w:val="28"/>
          <w:szCs w:val="28"/>
        </w:rPr>
      </w:pPr>
    </w:p>
    <w:p w:rsidR="00215341" w:rsidRDefault="00215341" w:rsidP="00215341">
      <w:pPr>
        <w:pStyle w:val="Default"/>
        <w:jc w:val="center"/>
        <w:rPr>
          <w:b/>
          <w:bCs/>
          <w:sz w:val="28"/>
          <w:szCs w:val="28"/>
        </w:rPr>
      </w:pPr>
    </w:p>
    <w:p w:rsidR="00215341" w:rsidRDefault="00215341" w:rsidP="00215341">
      <w:pPr>
        <w:pStyle w:val="Default"/>
        <w:jc w:val="center"/>
        <w:rPr>
          <w:b/>
          <w:bCs/>
          <w:sz w:val="28"/>
          <w:szCs w:val="28"/>
        </w:rPr>
      </w:pPr>
    </w:p>
    <w:p w:rsidR="00215341" w:rsidRPr="00734886" w:rsidRDefault="00215341" w:rsidP="00215341">
      <w:pPr>
        <w:pStyle w:val="Default"/>
        <w:jc w:val="center"/>
        <w:rPr>
          <w:b/>
          <w:bCs/>
          <w:sz w:val="32"/>
          <w:szCs w:val="32"/>
        </w:rPr>
      </w:pPr>
    </w:p>
    <w:p w:rsidR="00215341" w:rsidRPr="00734886" w:rsidRDefault="00215341" w:rsidP="00215341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215341" w:rsidRPr="00734886" w:rsidRDefault="00215341" w:rsidP="00215341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215341" w:rsidRPr="00734886" w:rsidRDefault="00215341" w:rsidP="00215341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Pr="00BB4D7C">
        <w:rPr>
          <w:rFonts w:eastAsia="Calibri"/>
          <w:b/>
          <w:bCs/>
        </w:rPr>
        <w:t>История России. Всеобщая история</w:t>
      </w:r>
      <w:r w:rsidRPr="00734886">
        <w:rPr>
          <w:sz w:val="32"/>
          <w:szCs w:val="32"/>
        </w:rPr>
        <w:t>»</w:t>
      </w:r>
    </w:p>
    <w:p w:rsidR="00215341" w:rsidRDefault="00215341" w:rsidP="002153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215341" w:rsidRPr="00734886" w:rsidRDefault="00215341" w:rsidP="002153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8 -</w:t>
      </w:r>
      <w:proofErr w:type="spellStart"/>
      <w:r>
        <w:rPr>
          <w:rFonts w:ascii="Times New Roman" w:hAnsi="Times New Roman" w:cs="Times New Roman"/>
          <w:sz w:val="32"/>
          <w:szCs w:val="32"/>
        </w:rPr>
        <w:t>ых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классов)</w:t>
      </w:r>
    </w:p>
    <w:p w:rsidR="00215341" w:rsidRDefault="00215341" w:rsidP="00215341">
      <w:pPr>
        <w:spacing w:after="0" w:line="240" w:lineRule="auto"/>
        <w:jc w:val="center"/>
        <w:rPr>
          <w:sz w:val="28"/>
          <w:szCs w:val="28"/>
        </w:rPr>
      </w:pPr>
    </w:p>
    <w:p w:rsidR="00215341" w:rsidRDefault="00215341" w:rsidP="00215341">
      <w:pPr>
        <w:spacing w:after="0" w:line="240" w:lineRule="auto"/>
        <w:jc w:val="center"/>
        <w:rPr>
          <w:sz w:val="28"/>
          <w:szCs w:val="28"/>
        </w:rPr>
      </w:pPr>
    </w:p>
    <w:p w:rsidR="00215341" w:rsidRPr="00734886" w:rsidRDefault="00215341" w:rsidP="002153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341" w:rsidRDefault="00215341" w:rsidP="00215341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215341" w:rsidRPr="00734886" w:rsidRDefault="00215341" w:rsidP="00215341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215341" w:rsidRPr="00734886" w:rsidRDefault="00215341" w:rsidP="00215341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Жолудева Е.А.</w:t>
      </w:r>
      <w:r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15341" w:rsidRPr="00734886" w:rsidRDefault="00215341" w:rsidP="00215341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</w:p>
    <w:p w:rsidR="00215341" w:rsidRDefault="00215341" w:rsidP="00215341">
      <w:pPr>
        <w:spacing w:after="0" w:line="240" w:lineRule="auto"/>
        <w:rPr>
          <w:sz w:val="28"/>
          <w:szCs w:val="28"/>
        </w:rPr>
      </w:pPr>
    </w:p>
    <w:p w:rsidR="00215341" w:rsidRDefault="00215341" w:rsidP="00215341">
      <w:pPr>
        <w:spacing w:after="0" w:line="240" w:lineRule="auto"/>
        <w:jc w:val="center"/>
        <w:rPr>
          <w:sz w:val="28"/>
          <w:szCs w:val="28"/>
        </w:rPr>
      </w:pPr>
    </w:p>
    <w:p w:rsidR="00215341" w:rsidRDefault="00215341" w:rsidP="00215341">
      <w:pPr>
        <w:spacing w:after="0" w:line="240" w:lineRule="auto"/>
        <w:jc w:val="center"/>
        <w:rPr>
          <w:sz w:val="28"/>
          <w:szCs w:val="28"/>
        </w:rPr>
      </w:pPr>
    </w:p>
    <w:p w:rsidR="00215341" w:rsidRDefault="00215341" w:rsidP="00215341">
      <w:pPr>
        <w:spacing w:after="0" w:line="240" w:lineRule="auto"/>
        <w:jc w:val="center"/>
        <w:rPr>
          <w:sz w:val="28"/>
          <w:szCs w:val="28"/>
        </w:rPr>
      </w:pPr>
    </w:p>
    <w:p w:rsidR="00215341" w:rsidRDefault="00215341" w:rsidP="00215341">
      <w:pPr>
        <w:spacing w:after="0" w:line="240" w:lineRule="auto"/>
        <w:jc w:val="center"/>
        <w:rPr>
          <w:sz w:val="28"/>
          <w:szCs w:val="28"/>
        </w:rPr>
      </w:pPr>
    </w:p>
    <w:p w:rsidR="00215341" w:rsidRDefault="00215341" w:rsidP="00215341">
      <w:pPr>
        <w:spacing w:after="0" w:line="240" w:lineRule="auto"/>
        <w:jc w:val="center"/>
        <w:rPr>
          <w:sz w:val="28"/>
          <w:szCs w:val="28"/>
        </w:rPr>
      </w:pPr>
    </w:p>
    <w:p w:rsidR="00215341" w:rsidRDefault="00215341" w:rsidP="00215341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>Изменения и дополнения к рабочей программе учебного предмета «</w:t>
      </w:r>
      <w:r w:rsidRPr="00BB4D7C">
        <w:rPr>
          <w:rFonts w:ascii="Times New Roman" w:eastAsia="Calibri" w:hAnsi="Times New Roman" w:cs="Times New Roman"/>
          <w:b/>
          <w:bCs/>
          <w:sz w:val="24"/>
          <w:szCs w:val="24"/>
        </w:rPr>
        <w:t>История России. Всеобщая история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215341" w:rsidRPr="0099529A" w:rsidRDefault="00215341" w:rsidP="00215341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215341" w:rsidRDefault="00215341" w:rsidP="00215341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215341" w:rsidRDefault="00215341" w:rsidP="00215341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15341" w:rsidRDefault="00215341" w:rsidP="00215341">
      <w:pPr>
        <w:pStyle w:val="a3"/>
        <w:spacing w:after="0" w:line="240" w:lineRule="auto"/>
        <w:ind w:left="360"/>
        <w:jc w:val="both"/>
        <w:rPr>
          <w:rStyle w:val="FontStyle21"/>
          <w:b/>
          <w:color w:val="auto"/>
          <w:sz w:val="24"/>
          <w:szCs w:val="24"/>
        </w:rPr>
      </w:pPr>
    </w:p>
    <w:p w:rsidR="00215341" w:rsidRPr="00215341" w:rsidRDefault="00215341" w:rsidP="0021534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15341" w:rsidRPr="00215341" w:rsidRDefault="00215341" w:rsidP="0021534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</w:r>
    </w:p>
    <w:p w:rsidR="00215341" w:rsidRPr="00215341" w:rsidRDefault="00215341" w:rsidP="0021534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 </w:t>
      </w:r>
      <w:r w:rsidR="0008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</w:r>
      <w:r w:rsidR="0008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15341" w:rsidRPr="00215341" w:rsidRDefault="00215341" w:rsidP="0021534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</w:t>
      </w:r>
      <w:r w:rsidR="0008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</w:t>
      </w:r>
      <w:r w:rsidR="0008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15341" w:rsidRPr="00215341" w:rsidRDefault="00215341" w:rsidP="0021534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ней.</w:t>
      </w:r>
    </w:p>
    <w:p w:rsidR="00215341" w:rsidRPr="00215341" w:rsidRDefault="00215341" w:rsidP="0021534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</w:t>
      </w:r>
      <w:r w:rsidR="0008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15341" w:rsidRPr="00215341" w:rsidRDefault="00215341" w:rsidP="0021534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Умение применять исторические знания для осмысления сущности общественных явлений </w:t>
      </w: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</w:t>
      </w:r>
    </w:p>
    <w:p w:rsidR="00215341" w:rsidRPr="00215341" w:rsidRDefault="00215341" w:rsidP="0021534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Умение оценивать правильность выполнения учебной задачи, собственные возможности ее решения. Владение опытом историко-культурного, </w:t>
      </w:r>
      <w:proofErr w:type="spellStart"/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цивилизационного</w:t>
      </w:r>
      <w:proofErr w:type="spellEnd"/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к оценке социальных явлений, современных глобальных процессов. </w:t>
      </w:r>
      <w:proofErr w:type="spellStart"/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гражданской, </w:t>
      </w:r>
      <w:proofErr w:type="spellStart"/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этно-национальной</w:t>
      </w:r>
      <w:proofErr w:type="spellEnd"/>
      <w:r w:rsidRPr="00215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социальной, культурной самоидентификации личности обучающегося </w:t>
      </w:r>
      <w:r w:rsidR="0008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15341" w:rsidRDefault="00215341" w:rsidP="00215341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215341" w:rsidRPr="00BB4D7C" w:rsidRDefault="00215341" w:rsidP="00215341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215341" w:rsidRPr="002E64C6" w:rsidRDefault="00215341" w:rsidP="00215341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lastRenderedPageBreak/>
        <w:t>Содержание</w:t>
      </w:r>
    </w:p>
    <w:p w:rsidR="00215341" w:rsidRDefault="00215341" w:rsidP="00215341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 xml:space="preserve">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42"/>
        <w:gridCol w:w="8597"/>
      </w:tblGrid>
      <w:tr w:rsidR="00215341" w:rsidRPr="00DF27A5" w:rsidTr="00DD55B1">
        <w:trPr>
          <w:trHeight w:val="317"/>
        </w:trPr>
        <w:tc>
          <w:tcPr>
            <w:tcW w:w="2269" w:type="pct"/>
            <w:vMerge w:val="restart"/>
          </w:tcPr>
          <w:p w:rsidR="00215341" w:rsidRPr="003C3EFB" w:rsidRDefault="00215341" w:rsidP="00DD55B1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215341" w:rsidRPr="003C3EFB" w:rsidRDefault="00215341" w:rsidP="00DD55B1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215341" w:rsidRPr="00DF27A5" w:rsidTr="00DD55B1">
        <w:trPr>
          <w:trHeight w:val="280"/>
        </w:trPr>
        <w:tc>
          <w:tcPr>
            <w:tcW w:w="2269" w:type="pct"/>
            <w:vMerge/>
          </w:tcPr>
          <w:p w:rsidR="00215341" w:rsidRPr="00DF27A5" w:rsidRDefault="00215341" w:rsidP="00DD55B1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215341" w:rsidRPr="00DF27A5" w:rsidRDefault="00215341" w:rsidP="00DD55B1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215341" w:rsidRPr="00DF27A5" w:rsidTr="00DD55B1">
        <w:trPr>
          <w:trHeight w:val="222"/>
        </w:trPr>
        <w:tc>
          <w:tcPr>
            <w:tcW w:w="2269" w:type="pct"/>
          </w:tcPr>
          <w:p w:rsidR="00215341" w:rsidRPr="00CD384E" w:rsidRDefault="00CD384E" w:rsidP="00CD384E">
            <w:pPr>
              <w:tabs>
                <w:tab w:val="left" w:pos="2668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История Нового времени. </w:t>
            </w:r>
            <w:r w:rsidRPr="00CD38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в </w:t>
            </w:r>
            <w:r w:rsidRPr="00CD38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XVII </w:t>
            </w:r>
            <w:r w:rsidRPr="00CD384E">
              <w:rPr>
                <w:rFonts w:ascii="Times New Roman" w:hAnsi="Times New Roman" w:cs="Times New Roman"/>
                <w:bCs/>
                <w:sz w:val="24"/>
                <w:szCs w:val="24"/>
              </w:rPr>
              <w:t>веке.</w:t>
            </w:r>
          </w:p>
        </w:tc>
        <w:tc>
          <w:tcPr>
            <w:tcW w:w="2731" w:type="pct"/>
          </w:tcPr>
          <w:p w:rsidR="00CD384E" w:rsidRP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ронологические рамки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рубежные события 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Нового времени, основные этапы отечественной и всеобщей истории Нового времени; соотно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хронологи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России и всеобщей истории в Новое время;</w:t>
            </w:r>
          </w:p>
          <w:p w:rsid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историческ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как 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границах 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походов, завоеваний, колонизации и др.;</w:t>
            </w:r>
          </w:p>
          <w:p w:rsidR="00CD384E" w:rsidRP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источников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отечественной и 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всеобщей истории Нового времени; </w:t>
            </w:r>
          </w:p>
          <w:p w:rsidR="00CD384E" w:rsidRP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и образа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социальных групп 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в России и других странах в Новое время, памятников материальной и художественной культуры;</w:t>
            </w:r>
          </w:p>
          <w:p w:rsid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о значительных событиях и личностях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и 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всеобщей истории Нового времени;</w:t>
            </w:r>
          </w:p>
          <w:p w:rsid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систематиз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содержащийся в учебной и</w:t>
            </w:r>
          </w:p>
          <w:p w:rsid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дополнительной литературе по отечественной и всеобщей истории Нового времени;</w:t>
            </w:r>
          </w:p>
          <w:p w:rsid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и следствия ключевых событий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процессов 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отечественной и всеобщей истории Нового времени (социальны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движени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, реформ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и революци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, 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между народами и др.);</w:t>
            </w:r>
          </w:p>
          <w:p w:rsidR="00CD384E" w:rsidRPr="00CD384E" w:rsidRDefault="00CD384E" w:rsidP="00CD384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>сопоставл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России и других стран в Новое время, сравн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D384E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исторические ситуации и события;</w:t>
            </w:r>
          </w:p>
          <w:p w:rsidR="00215341" w:rsidRPr="00DF27A5" w:rsidRDefault="00CD384E" w:rsidP="00CD384E">
            <w:pPr>
              <w:spacing w:after="0" w:line="276" w:lineRule="auto"/>
              <w:jc w:val="both"/>
              <w:rPr>
                <w:rStyle w:val="FontStyle21"/>
                <w:sz w:val="24"/>
                <w:szCs w:val="24"/>
              </w:rPr>
            </w:pP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>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 xml:space="preserve"> 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ытий и личностей отечественной </w:t>
            </w: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>и всеобщей истории Нового времени.</w:t>
            </w:r>
          </w:p>
        </w:tc>
      </w:tr>
    </w:tbl>
    <w:p w:rsidR="00215341" w:rsidRDefault="00215341" w:rsidP="00215341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BB439B" w:rsidRDefault="00BB439B" w:rsidP="00215341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BB439B" w:rsidRDefault="00BB439B" w:rsidP="00215341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BB439B" w:rsidRDefault="00BB439B" w:rsidP="00215341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BB439B" w:rsidRDefault="00BB439B" w:rsidP="00215341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BB439B" w:rsidRDefault="00BB439B" w:rsidP="00215341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BB439B" w:rsidRDefault="00BB439B" w:rsidP="00215341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BB439B" w:rsidRDefault="00BB439B" w:rsidP="00215341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215341" w:rsidRPr="002E64C6" w:rsidRDefault="00215341" w:rsidP="00215341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lastRenderedPageBreak/>
        <w:t xml:space="preserve">Тематическое планирование </w:t>
      </w:r>
      <w:r>
        <w:rPr>
          <w:rStyle w:val="FontStyle21"/>
          <w:b/>
          <w:color w:val="auto"/>
          <w:sz w:val="24"/>
          <w:szCs w:val="24"/>
        </w:rPr>
        <w:t xml:space="preserve"> </w:t>
      </w:r>
    </w:p>
    <w:p w:rsidR="00215341" w:rsidRDefault="00CD384E" w:rsidP="00215341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</w:t>
      </w:r>
      <w:r w:rsidR="00215341">
        <w:rPr>
          <w:rStyle w:val="FontStyle21"/>
          <w:b/>
          <w:color w:val="auto"/>
          <w:sz w:val="24"/>
          <w:szCs w:val="24"/>
        </w:rPr>
        <w:t xml:space="preserve"> </w:t>
      </w:r>
      <w:r w:rsidR="00215341"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77"/>
        <w:gridCol w:w="753"/>
        <w:gridCol w:w="4927"/>
        <w:gridCol w:w="815"/>
        <w:gridCol w:w="2975"/>
        <w:gridCol w:w="852"/>
        <w:gridCol w:w="3195"/>
      </w:tblGrid>
      <w:tr w:rsidR="009E1242" w:rsidRPr="00F3321B" w:rsidTr="009E1242">
        <w:trPr>
          <w:trHeight w:val="756"/>
        </w:trPr>
        <w:tc>
          <w:tcPr>
            <w:tcW w:w="638" w:type="pct"/>
            <w:vMerge w:val="restar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</w:p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vMerge w:val="restar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на тему</w:t>
            </w:r>
          </w:p>
        </w:tc>
        <w:tc>
          <w:tcPr>
            <w:tcW w:w="1590" w:type="pct"/>
            <w:vMerge w:val="restar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2529" w:type="pct"/>
            <w:gridSpan w:val="4"/>
          </w:tcPr>
          <w:p w:rsidR="009E1242" w:rsidRPr="00E53D44" w:rsidRDefault="009E1242" w:rsidP="00DD55B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  <w:p w:rsidR="009E1242" w:rsidRPr="00F3321B" w:rsidRDefault="009E1242" w:rsidP="00DD55B1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E1242" w:rsidRPr="00E53D44" w:rsidTr="009E1242">
        <w:trPr>
          <w:trHeight w:val="314"/>
        </w:trPr>
        <w:tc>
          <w:tcPr>
            <w:tcW w:w="638" w:type="pct"/>
            <w:vMerge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vMerge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0" w:type="pct"/>
            <w:vMerge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3" w:type="pct"/>
            <w:gridSpan w:val="2"/>
            <w:vAlign w:val="center"/>
          </w:tcPr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6" w:type="pct"/>
            <w:gridSpan w:val="2"/>
            <w:vAlign w:val="center"/>
          </w:tcPr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8В</w:t>
            </w:r>
          </w:p>
        </w:tc>
      </w:tr>
      <w:tr w:rsidR="009E1242" w:rsidRPr="00E53D44" w:rsidTr="009E1242">
        <w:trPr>
          <w:trHeight w:val="307"/>
        </w:trPr>
        <w:tc>
          <w:tcPr>
            <w:tcW w:w="638" w:type="pct"/>
            <w:vMerge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vMerge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0" w:type="pct"/>
            <w:vMerge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E1242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pct"/>
          </w:tcPr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75" w:type="pct"/>
          </w:tcPr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E1242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pct"/>
          </w:tcPr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9E1242" w:rsidRPr="00E53D44" w:rsidTr="009E1242">
        <w:trPr>
          <w:trHeight w:val="319"/>
        </w:trPr>
        <w:tc>
          <w:tcPr>
            <w:tcW w:w="638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0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" w:type="pct"/>
          </w:tcPr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60" w:type="pct"/>
          </w:tcPr>
          <w:p w:rsidR="009E1242" w:rsidRPr="00E53D44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75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E53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1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9E1242" w:rsidRPr="00E53D44" w:rsidTr="009E1242">
        <w:trPr>
          <w:trHeight w:val="319"/>
        </w:trPr>
        <w:tc>
          <w:tcPr>
            <w:tcW w:w="638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</w:t>
            </w:r>
            <w:proofErr w:type="spellEnd"/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обобщающий урок по курсу</w:t>
            </w:r>
          </w:p>
        </w:tc>
        <w:tc>
          <w:tcPr>
            <w:tcW w:w="243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pct"/>
          </w:tcPr>
          <w:p w:rsidR="009E1242" w:rsidRPr="00E53D44" w:rsidRDefault="009E1242" w:rsidP="00086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результатам, выявлять последствия событий, явлений, процессов. Высказывать аргументированное собственное суждение.</w:t>
            </w:r>
          </w:p>
        </w:tc>
        <w:tc>
          <w:tcPr>
            <w:tcW w:w="263" w:type="pct"/>
          </w:tcPr>
          <w:p w:rsidR="009E1242" w:rsidRPr="009E1242" w:rsidRDefault="009E1242" w:rsidP="009E1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E12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60" w:type="pct"/>
          </w:tcPr>
          <w:p w:rsidR="009E1242" w:rsidRPr="009E1242" w:rsidRDefault="000866F1" w:rsidP="006120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(задания на</w:t>
            </w:r>
            <w:r w:rsidR="00612038">
              <w:rPr>
                <w:rFonts w:ascii="Times New Roman" w:hAnsi="Times New Roman" w:cs="Times New Roman"/>
                <w:sz w:val="24"/>
                <w:szCs w:val="24"/>
              </w:rPr>
              <w:t xml:space="preserve"> 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хронологич</w:t>
            </w:r>
            <w:r w:rsidR="00612038">
              <w:rPr>
                <w:rFonts w:ascii="Times New Roman" w:hAnsi="Times New Roman" w:cs="Times New Roman"/>
                <w:sz w:val="24"/>
                <w:szCs w:val="24"/>
              </w:rPr>
              <w:t xml:space="preserve">еских понятий и терминов,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документов, задание на сопоставление и хронологическую последовательность, работа с картой)</w:t>
            </w:r>
          </w:p>
        </w:tc>
        <w:tc>
          <w:tcPr>
            <w:tcW w:w="275" w:type="pct"/>
          </w:tcPr>
          <w:p w:rsidR="009E1242" w:rsidRPr="009E1242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031" w:type="pct"/>
          </w:tcPr>
          <w:p w:rsidR="009E1242" w:rsidRPr="00E53D44" w:rsidRDefault="000866F1" w:rsidP="00612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03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(задания на знание  хронологических понятий и терминов, анализ документов, задание на сопоставление и хронологическую последовательность, работа с картой) </w:t>
            </w:r>
          </w:p>
        </w:tc>
      </w:tr>
      <w:tr w:rsidR="009E1242" w:rsidRPr="00E53D44" w:rsidTr="009E1242">
        <w:trPr>
          <w:trHeight w:val="319"/>
        </w:trPr>
        <w:tc>
          <w:tcPr>
            <w:tcW w:w="5000" w:type="pct"/>
            <w:gridSpan w:val="7"/>
          </w:tcPr>
          <w:p w:rsidR="009E1242" w:rsidRPr="00E53D44" w:rsidRDefault="009E1242" w:rsidP="009E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России –  44 часов</w:t>
            </w:r>
          </w:p>
        </w:tc>
      </w:tr>
      <w:tr w:rsidR="009E1242" w:rsidRPr="00E53D44" w:rsidTr="009E1242">
        <w:trPr>
          <w:trHeight w:val="319"/>
        </w:trPr>
        <w:tc>
          <w:tcPr>
            <w:tcW w:w="5000" w:type="pct"/>
            <w:gridSpan w:val="7"/>
          </w:tcPr>
          <w:p w:rsidR="009E1242" w:rsidRPr="00E53D44" w:rsidRDefault="009E1242" w:rsidP="009E1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I. Эпоха реформ Петра I -  10 часов</w:t>
            </w:r>
          </w:p>
        </w:tc>
      </w:tr>
      <w:tr w:rsidR="009E1242" w:rsidRPr="00E53D44" w:rsidTr="00612038">
        <w:trPr>
          <w:trHeight w:val="319"/>
        </w:trPr>
        <w:tc>
          <w:tcPr>
            <w:tcW w:w="638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правления Петра I</w:t>
            </w:r>
          </w:p>
        </w:tc>
        <w:tc>
          <w:tcPr>
            <w:tcW w:w="243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pct"/>
            <w:vAlign w:val="center"/>
          </w:tcPr>
          <w:p w:rsidR="009E1242" w:rsidRPr="00E53D44" w:rsidRDefault="009E1242" w:rsidP="00086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Восприятие и анализ информации, сообщаемой учителем, и текста учебника. Составление развёрнутого плана характеристики правления царевны Софьи, высказывание оценочных суждений о её  деятельности.</w:t>
            </w: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Объяснение сущности конфликта Петра и Софьи. Определение цели Азовских походов 1695—1696 гг. и Великого посольства, работа с исторической картой. Оценка</w:t>
            </w: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 xml:space="preserve">первых внешнеполитических шагов Петра Алексеевича. Составление рассказов о деятельности Петра во время заграничного путешествия и Стрелецком бунте 1698 г. от имени участников этих событий. Формулирование общих выводов о личности и деятельности Петра I в начале </w:t>
            </w: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царствования.</w:t>
            </w:r>
          </w:p>
        </w:tc>
        <w:tc>
          <w:tcPr>
            <w:tcW w:w="263" w:type="pct"/>
          </w:tcPr>
          <w:p w:rsidR="009E1242" w:rsidRPr="009E1242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</w:t>
            </w:r>
          </w:p>
        </w:tc>
        <w:tc>
          <w:tcPr>
            <w:tcW w:w="960" w:type="pct"/>
          </w:tcPr>
          <w:p w:rsidR="009E1242" w:rsidRDefault="000866F1" w:rsidP="00086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6F1"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(границы России к началу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века, направления Великого посольства)</w:t>
            </w:r>
          </w:p>
          <w:p w:rsidR="00612038" w:rsidRDefault="00612038" w:rsidP="00612038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</w:t>
            </w: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ысказывание оценочных суждений о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</w:t>
            </w: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 деятельности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Софьи и Петра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в начале царствования.</w:t>
            </w:r>
          </w:p>
          <w:p w:rsidR="00612038" w:rsidRDefault="00612038" w:rsidP="0061203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Выполнение задания на выявление </w:t>
            </w:r>
            <w:proofErr w:type="spellStart"/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причино</w:t>
            </w:r>
            <w:proofErr w:type="spellEnd"/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- следственных связей (Докажите, что </w:t>
            </w:r>
            <w:r w:rsidRPr="006120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реформы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120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Петра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 I стали продолжением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изменен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ий в обществе, начавшихся еще в</w:t>
            </w:r>
            <w:r w:rsidR="006714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XVII в. при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царе </w:t>
            </w:r>
            <w:r w:rsidRPr="006120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Алексее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612038" w:rsidRPr="000866F1" w:rsidRDefault="00612038" w:rsidP="00612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0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Михайловиче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)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75" w:type="pct"/>
          </w:tcPr>
          <w:p w:rsidR="009E1242" w:rsidRPr="009E1242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30.11</w:t>
            </w:r>
          </w:p>
        </w:tc>
        <w:tc>
          <w:tcPr>
            <w:tcW w:w="1031" w:type="pct"/>
          </w:tcPr>
          <w:p w:rsidR="00612038" w:rsidRDefault="00612038" w:rsidP="006120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F1"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(границы России к началу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века, направления Великого посольства)</w:t>
            </w:r>
          </w:p>
          <w:p w:rsidR="00612038" w:rsidRDefault="00612038" w:rsidP="00612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</w:t>
            </w: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ысказывание оценочных суждений о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</w:t>
            </w: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 деятельности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Софьи и Петра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в начале царствования.</w:t>
            </w:r>
          </w:p>
          <w:p w:rsidR="00612038" w:rsidRDefault="00612038" w:rsidP="0061203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Выполнение задания на выявление </w:t>
            </w:r>
            <w:proofErr w:type="spellStart"/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причино</w:t>
            </w:r>
            <w:proofErr w:type="spellEnd"/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- следственных связей (Докажите, что </w:t>
            </w:r>
            <w:r w:rsidRPr="006120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реформы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120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Петра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 I стали продолжением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изменен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ий в обществе, начавшихся еще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XVII</w:t>
            </w:r>
            <w:proofErr w:type="spellEnd"/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в. при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царе </w:t>
            </w:r>
            <w:r w:rsidRPr="006120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Алексее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9E1242" w:rsidRPr="00E53D44" w:rsidRDefault="00612038" w:rsidP="00612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0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Михайловиче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)</w:t>
            </w:r>
            <w:r w:rsidRPr="006120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E53D4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</w:p>
        </w:tc>
      </w:tr>
      <w:tr w:rsidR="009E1242" w:rsidRPr="00E53D44" w:rsidTr="00612038">
        <w:trPr>
          <w:trHeight w:val="319"/>
        </w:trPr>
        <w:tc>
          <w:tcPr>
            <w:tcW w:w="638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Начало  Северной  войны</w:t>
            </w:r>
          </w:p>
        </w:tc>
        <w:tc>
          <w:tcPr>
            <w:tcW w:w="243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pct"/>
          </w:tcPr>
          <w:p w:rsidR="009E1242" w:rsidRPr="00E53D44" w:rsidRDefault="009E1242" w:rsidP="00DD5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заданий, направленных на диагностику и контроль знаний, полученных на предыдущем уроке. Определение причин Северной войны, цели России. Заполнение таблицы «Крупнейшие сражения Северной войны (1700—1721)» на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 учебника и исторической карты.</w:t>
            </w:r>
          </w:p>
          <w:p w:rsidR="009E1242" w:rsidRPr="00E53D44" w:rsidRDefault="009E1242" w:rsidP="00612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вывода об итогах начального этапа войны. Характеристика военной реформы, оценка её значения. Объяснение</w:t>
            </w:r>
            <w:r w:rsidR="00612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основных понятий темы урока. Описание процесса  строительства Санкт - Петербурга</w:t>
            </w:r>
          </w:p>
        </w:tc>
        <w:tc>
          <w:tcPr>
            <w:tcW w:w="263" w:type="pct"/>
          </w:tcPr>
          <w:p w:rsidR="009E1242" w:rsidRPr="000866F1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F1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60" w:type="pct"/>
          </w:tcPr>
          <w:p w:rsidR="00BB439B" w:rsidRDefault="00BB439B" w:rsidP="00BB4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Вопрос:  "Когда и кто из российских правителей пытался завоевать выход в Балтийское море?"</w:t>
            </w:r>
          </w:p>
          <w:p w:rsidR="00612038" w:rsidRDefault="00612038" w:rsidP="00612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таблицы «Крупнейшие сражения Северной войны (1700—1721)» на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 учебника и исторической карты.</w:t>
            </w:r>
          </w:p>
          <w:p w:rsidR="00612038" w:rsidRPr="00E53D44" w:rsidRDefault="00612038" w:rsidP="00612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терминологией и  хронологическими понятиями. Характеристика </w:t>
            </w:r>
            <w:r w:rsidR="00671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военной реформы.</w:t>
            </w:r>
          </w:p>
          <w:p w:rsidR="009E1242" w:rsidRPr="000866F1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:rsidR="009E1242" w:rsidRPr="000866F1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031" w:type="pct"/>
          </w:tcPr>
          <w:p w:rsidR="00BB439B" w:rsidRDefault="00BB439B" w:rsidP="00BB4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Вопрос:  "Когда и кто из российских правителей пытался завоевать выход в Балтийское море?"</w:t>
            </w:r>
          </w:p>
          <w:p w:rsidR="006714C1" w:rsidRDefault="006714C1" w:rsidP="00671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таблицы «Крупнейшие сражения Северной войны (1700—1721)» на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 учебника и исторической карты.</w:t>
            </w:r>
          </w:p>
          <w:p w:rsidR="009E1242" w:rsidRPr="00E53D44" w:rsidRDefault="006714C1" w:rsidP="00BB4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терминологией и  хронологическими понятиями. Характеристика  военной реформы.</w:t>
            </w:r>
          </w:p>
        </w:tc>
      </w:tr>
      <w:tr w:rsidR="009E1242" w:rsidRPr="00E53D44" w:rsidTr="00612038">
        <w:trPr>
          <w:trHeight w:val="319"/>
        </w:trPr>
        <w:tc>
          <w:tcPr>
            <w:tcW w:w="638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Победа в Северной войне</w:t>
            </w:r>
          </w:p>
        </w:tc>
        <w:tc>
          <w:tcPr>
            <w:tcW w:w="243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pct"/>
          </w:tcPr>
          <w:p w:rsidR="009E1242" w:rsidRPr="00E53D44" w:rsidRDefault="009E1242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</w:rPr>
              <w:t>Выполнение заданий, направленных на</w:t>
            </w:r>
          </w:p>
          <w:p w:rsidR="009E1242" w:rsidRPr="00E53D44" w:rsidRDefault="009E1242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диагностику и контроль знаний, полученных на предыдущем уроке. Определение цели и задач учебной и познавательной деятельности. Восприятие и анализ информации, сообщаемой учителем, и текста учебника. Продолжение заполнения таблицы «Крупнейшие сражения Северной войны (1700—1721)» на основе текста учебника и исторической карты. Высказывание оценочных суждений о значении Полтавской битвы и других крупных сражений на суше и на море. Определение причин и результатов </w:t>
            </w:r>
            <w:proofErr w:type="spellStart"/>
            <w:r w:rsidRPr="00E53D44">
              <w:rPr>
                <w:rFonts w:ascii="Times New Roman" w:hAnsi="Times New Roman" w:cs="Times New Roman"/>
                <w:sz w:val="24"/>
                <w:szCs w:val="24"/>
              </w:rPr>
              <w:t>Прутского</w:t>
            </w:r>
            <w:proofErr w:type="spellEnd"/>
            <w:r w:rsidRPr="00E53D44">
              <w:rPr>
                <w:rFonts w:ascii="Times New Roman" w:hAnsi="Times New Roman" w:cs="Times New Roman"/>
                <w:sz w:val="24"/>
                <w:szCs w:val="24"/>
              </w:rPr>
              <w:t xml:space="preserve"> и Каспийского походов Петра I. Формулирование общих выводов об итогах внешней политики Петра I. Высказывание оценочных суждений о полководческих способностях Петра I</w:t>
            </w:r>
          </w:p>
        </w:tc>
        <w:tc>
          <w:tcPr>
            <w:tcW w:w="263" w:type="pct"/>
          </w:tcPr>
          <w:p w:rsidR="009E1242" w:rsidRPr="000866F1" w:rsidRDefault="009E1242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F1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960" w:type="pct"/>
          </w:tcPr>
          <w:p w:rsidR="006714C1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хронологическими понятиями.</w:t>
            </w:r>
          </w:p>
          <w:p w:rsidR="009E1242" w:rsidRPr="000866F1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заполнения таблицы «Крупнейшие сражения Северной войны (1700—1721)» на основе текста учебника и исторической карты. Высказывание оценочных суждений о значении Полтавской битвы и других крупных сражений на суше и на море. Определение причин и результатов </w:t>
            </w:r>
            <w:proofErr w:type="spellStart"/>
            <w:r w:rsidRPr="00E53D44">
              <w:rPr>
                <w:rFonts w:ascii="Times New Roman" w:hAnsi="Times New Roman" w:cs="Times New Roman"/>
                <w:sz w:val="24"/>
                <w:szCs w:val="24"/>
              </w:rPr>
              <w:t>Прутского</w:t>
            </w:r>
            <w:proofErr w:type="spellEnd"/>
            <w:r w:rsidRPr="00E53D44">
              <w:rPr>
                <w:rFonts w:ascii="Times New Roman" w:hAnsi="Times New Roman" w:cs="Times New Roman"/>
                <w:sz w:val="24"/>
                <w:szCs w:val="24"/>
              </w:rPr>
              <w:t xml:space="preserve"> и Каспийского походов Петра I. Формулирование общих выводов об итогах внешней политики Петра I. Высказывание </w:t>
            </w:r>
            <w:r w:rsidRPr="00E53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оценочных суждений о полководческих способностях Петра I</w:t>
            </w:r>
          </w:p>
        </w:tc>
        <w:tc>
          <w:tcPr>
            <w:tcW w:w="275" w:type="pct"/>
          </w:tcPr>
          <w:p w:rsidR="009E1242" w:rsidRPr="000866F1" w:rsidRDefault="000866F1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04.12</w:t>
            </w:r>
          </w:p>
        </w:tc>
        <w:tc>
          <w:tcPr>
            <w:tcW w:w="1031" w:type="pct"/>
          </w:tcPr>
          <w:p w:rsidR="006714C1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хронологическими понятиями.</w:t>
            </w:r>
          </w:p>
          <w:p w:rsidR="009E1242" w:rsidRPr="00E53D44" w:rsidRDefault="006714C1" w:rsidP="00671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заполнения таблицы «Крупнейшие сражения Северной войны (1700—1721)» на основе текста учебника и исторической карты. Высказывание оценочных суждений о значении Полтавской битвы и других крупных сражений на суше и на море. Определение причин и результатов </w:t>
            </w:r>
            <w:proofErr w:type="spellStart"/>
            <w:r w:rsidRPr="00E53D44">
              <w:rPr>
                <w:rFonts w:ascii="Times New Roman" w:hAnsi="Times New Roman" w:cs="Times New Roman"/>
                <w:sz w:val="24"/>
                <w:szCs w:val="24"/>
              </w:rPr>
              <w:t>Прутского</w:t>
            </w:r>
            <w:proofErr w:type="spellEnd"/>
            <w:r w:rsidRPr="00E53D44">
              <w:rPr>
                <w:rFonts w:ascii="Times New Roman" w:hAnsi="Times New Roman" w:cs="Times New Roman"/>
                <w:sz w:val="24"/>
                <w:szCs w:val="24"/>
              </w:rPr>
              <w:t xml:space="preserve"> и Каспийского походов Петра I. Формулирование общих выводов об итогах внешней политики Петра I. Высказывание оценочных суждений о полководческих </w:t>
            </w:r>
            <w:r w:rsidRPr="00E53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способностях Петра I</w:t>
            </w:r>
          </w:p>
        </w:tc>
      </w:tr>
      <w:tr w:rsidR="009E1242" w:rsidRPr="00E53D44" w:rsidTr="00612038">
        <w:trPr>
          <w:trHeight w:val="319"/>
        </w:trPr>
        <w:tc>
          <w:tcPr>
            <w:tcW w:w="638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Преобразования Петра I </w:t>
            </w:r>
          </w:p>
        </w:tc>
        <w:tc>
          <w:tcPr>
            <w:tcW w:w="243" w:type="pct"/>
          </w:tcPr>
          <w:p w:rsidR="009E1242" w:rsidRPr="00E53D44" w:rsidRDefault="009E1242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0" w:type="pct"/>
          </w:tcPr>
          <w:p w:rsidR="009E1242" w:rsidRPr="00E53D44" w:rsidRDefault="009E1242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заданий, направленных на</w:t>
            </w:r>
          </w:p>
          <w:p w:rsidR="009E1242" w:rsidRPr="00E53D44" w:rsidRDefault="009E1242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диагностику и контроль знаний, полученных на предыдущем уроке. Формулирование цели и задач учебной и познавательной деятельности. Определение предпосылок и основных направлений преобразований.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Заполнение таблицы «Преобразования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Петра I». Составление схем «Органы центрального управления России при Петре I», «Административно-территориальное деление России при Петре I». Характеристика религиозной и социальной политики Петра</w:t>
            </w:r>
          </w:p>
          <w:p w:rsidR="009E1242" w:rsidRPr="00E53D44" w:rsidRDefault="009E1242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Алексеевича. Объяснение значения основных понятий темы урока. Высказывание оценочных суждений о Петровских реформах: их своевременности, целесообразности, способах внедрения, результатах</w:t>
            </w:r>
          </w:p>
        </w:tc>
        <w:tc>
          <w:tcPr>
            <w:tcW w:w="263" w:type="pct"/>
          </w:tcPr>
          <w:p w:rsidR="009E1242" w:rsidRPr="000866F1" w:rsidRDefault="000866F1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F1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  <w:r w:rsidR="006714C1" w:rsidRPr="000866F1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60" w:type="pct"/>
          </w:tcPr>
          <w:p w:rsidR="009E1242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6714C1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сопоставление, хронологическую последовательность, работа с картой, историческим источником, терминологией.</w:t>
            </w:r>
          </w:p>
          <w:p w:rsidR="006714C1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предпосылок и основных направлений преобразований.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Заполнение таблицы «Преобразования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Петра I». Составление схем «Органы центрального управления России при Петре I», «Административно-территориальное деление России при Петре I».</w:t>
            </w:r>
          </w:p>
          <w:p w:rsidR="006714C1" w:rsidRPr="000866F1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Высказывание оценочных суждений о Петровских реформах: их своевременности, целесообразности, способах внедрения, результатах</w:t>
            </w:r>
          </w:p>
        </w:tc>
        <w:tc>
          <w:tcPr>
            <w:tcW w:w="275" w:type="pct"/>
          </w:tcPr>
          <w:p w:rsidR="009E1242" w:rsidRPr="000866F1" w:rsidRDefault="000866F1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  <w:r w:rsidR="006714C1" w:rsidRPr="00086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031" w:type="pct"/>
          </w:tcPr>
          <w:p w:rsidR="006714C1" w:rsidRDefault="006714C1" w:rsidP="00671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9E1242" w:rsidRDefault="006714C1" w:rsidP="00671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сопоставление, хронологическую последовательность, работа с картой, историческим источником, терминологией.</w:t>
            </w:r>
          </w:p>
          <w:p w:rsidR="006714C1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предпосылок и основных направлений преобразований.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Заполнение таблицы «Преобразования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Петра I». Составление схем «Органы центрального управления России при Петре I», «Административно-территориальное деление России при Петре I».</w:t>
            </w:r>
          </w:p>
          <w:p w:rsidR="006714C1" w:rsidRDefault="006714C1" w:rsidP="006714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Высказывание оценочных суждений о Петровских реформах: их своевременности, целесообразности, способах внедрения, результатах</w:t>
            </w:r>
          </w:p>
          <w:p w:rsidR="006714C1" w:rsidRPr="00E53D44" w:rsidRDefault="006714C1" w:rsidP="00671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14C1" w:rsidRPr="00E53D44" w:rsidTr="00612038">
        <w:trPr>
          <w:trHeight w:val="319"/>
        </w:trPr>
        <w:tc>
          <w:tcPr>
            <w:tcW w:w="638" w:type="pct"/>
          </w:tcPr>
          <w:p w:rsidR="006714C1" w:rsidRPr="00E53D44" w:rsidRDefault="006714C1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движения в начале XVIII века</w:t>
            </w:r>
          </w:p>
        </w:tc>
        <w:tc>
          <w:tcPr>
            <w:tcW w:w="243" w:type="pct"/>
          </w:tcPr>
          <w:p w:rsidR="006714C1" w:rsidRPr="00E53D44" w:rsidRDefault="006714C1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pct"/>
          </w:tcPr>
          <w:p w:rsidR="006714C1" w:rsidRPr="00E53D44" w:rsidRDefault="006714C1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заданий, направленных на</w:t>
            </w:r>
          </w:p>
          <w:p w:rsidR="006714C1" w:rsidRPr="00E53D44" w:rsidRDefault="006714C1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диагностику и контроль знаний, полученных на предыдущем уроке. Определение задач учебной и познавательной деятельности в соответствии с целью урока.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Восприятие и анализ информации, сообщаемой учителем, и текста учебника. Характеристика Астраханского восстания по примерному плану. Составление развёрнутого плана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описания восстания К. Булавина на основе текста учебника и исторической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карты. Объяснение причин провала восстания. Сопоставление причин, состава участников и результатов народных восстаний первой четверти XVIII в., формулирование обобщающих выводов.</w:t>
            </w:r>
          </w:p>
        </w:tc>
        <w:tc>
          <w:tcPr>
            <w:tcW w:w="263" w:type="pct"/>
          </w:tcPr>
          <w:p w:rsidR="006714C1" w:rsidRPr="000866F1" w:rsidRDefault="006714C1" w:rsidP="008A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17.12</w:t>
            </w:r>
          </w:p>
        </w:tc>
        <w:tc>
          <w:tcPr>
            <w:tcW w:w="960" w:type="pct"/>
          </w:tcPr>
          <w:p w:rsidR="00BB439B" w:rsidRDefault="00BB439B" w:rsidP="00BB4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Назовите крупнейшие народные выступления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B4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века.</w:t>
            </w:r>
          </w:p>
          <w:p w:rsidR="006714C1" w:rsidRPr="000866F1" w:rsidRDefault="00BB439B" w:rsidP="00BB4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Астраханского восстания по примерному плану. Составление развёрнутого плана описания восстания К. Булавина на основе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 учебника и исторической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карты. Объяснение причин провала восстания. Сопоставление причин, состава участников и результатов народных восстаний первой четверти XVIII в., формулирование обобщающих выводов.</w:t>
            </w:r>
          </w:p>
        </w:tc>
        <w:tc>
          <w:tcPr>
            <w:tcW w:w="275" w:type="pct"/>
          </w:tcPr>
          <w:p w:rsidR="006714C1" w:rsidRPr="000866F1" w:rsidRDefault="006714C1" w:rsidP="008A1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14.12</w:t>
            </w:r>
          </w:p>
        </w:tc>
        <w:tc>
          <w:tcPr>
            <w:tcW w:w="1031" w:type="pct"/>
          </w:tcPr>
          <w:p w:rsidR="00BB439B" w:rsidRDefault="00BB439B" w:rsidP="00BB4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Назовите крупнейшие народные выступления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B4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века.</w:t>
            </w:r>
          </w:p>
          <w:p w:rsidR="006714C1" w:rsidRPr="00E53D44" w:rsidRDefault="00BB439B" w:rsidP="00BB4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Астраханского восстания по примерному плану. Составление развёрнутого плана описания восстания К. Булавина на основе текста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учебника и исторической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карты. Объяснение причин провала восстания. Сопоставление причин, состава участников и результатов народных восстаний первой четверти XVIII в., формулирование обобщающих выводов.</w:t>
            </w:r>
          </w:p>
        </w:tc>
      </w:tr>
      <w:tr w:rsidR="00BB439B" w:rsidRPr="00E53D44" w:rsidTr="00612038">
        <w:trPr>
          <w:trHeight w:val="319"/>
        </w:trPr>
        <w:tc>
          <w:tcPr>
            <w:tcW w:w="638" w:type="pct"/>
          </w:tcPr>
          <w:p w:rsidR="00BB439B" w:rsidRPr="00E53D44" w:rsidRDefault="00BB439B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Преобразования в области культуры и быта</w:t>
            </w:r>
            <w:r w:rsidRPr="00E5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Династия Романовых в первой четверти XVIII века</w:t>
            </w:r>
          </w:p>
        </w:tc>
        <w:tc>
          <w:tcPr>
            <w:tcW w:w="243" w:type="pct"/>
          </w:tcPr>
          <w:p w:rsidR="00BB439B" w:rsidRPr="00E53D44" w:rsidRDefault="00BB439B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pct"/>
          </w:tcPr>
          <w:p w:rsidR="00BB439B" w:rsidRPr="00E53D44" w:rsidRDefault="00BB439B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цели и задач учебной и познавательной деятельности. Выявление черт влияния европейской культуры на российскую культуру в начале XVIII в. Характеристика нововведений в области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быта. Сравнение старой и новой систем просвещения. Подготовка кратких сообщений о развитии архитектуры и искусства в первой четверти XVIII в. (работа в группах).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Выступление перед классом с сообщениями. Объяснение значения основных понятий темы урока. Поиск информации для написания рассказа о путешествии в Петербург первой четверти XVIII в.</w:t>
            </w:r>
          </w:p>
        </w:tc>
        <w:tc>
          <w:tcPr>
            <w:tcW w:w="263" w:type="pct"/>
          </w:tcPr>
          <w:p w:rsidR="00BB439B" w:rsidRPr="000866F1" w:rsidRDefault="00BB439B" w:rsidP="00C5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60" w:type="pct"/>
          </w:tcPr>
          <w:p w:rsidR="00BB439B" w:rsidRDefault="00BB439B" w:rsidP="00BB4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черт влияния европейской культуры на российскую культуру в начале XVIII в. Характеристика нововведений в области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быта. Сравнение старой и новой систем просвещения.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ратк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сообщени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развитии архитектуры и искусства в первой четверти XVIII в.</w:t>
            </w:r>
          </w:p>
          <w:p w:rsidR="00BB439B" w:rsidRPr="000866F1" w:rsidRDefault="00BB439B" w:rsidP="00BB43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терминологией.</w:t>
            </w:r>
          </w:p>
        </w:tc>
        <w:tc>
          <w:tcPr>
            <w:tcW w:w="275" w:type="pct"/>
          </w:tcPr>
          <w:p w:rsidR="00BB439B" w:rsidRPr="000866F1" w:rsidRDefault="00BB439B" w:rsidP="00C5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031" w:type="pct"/>
          </w:tcPr>
          <w:p w:rsidR="00BB439B" w:rsidRDefault="00BB439B" w:rsidP="00DD55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черт влияния европейской культуры на российскую культуру в начале XVIII в. Характеристика нововведений в области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быта. Сравнение старой и новой систем просвещения.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ратк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сообщени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развитии архитектуры и искусства в первой четверти XVIII в.</w:t>
            </w:r>
          </w:p>
          <w:p w:rsidR="00BB439B" w:rsidRPr="000866F1" w:rsidRDefault="00BB439B" w:rsidP="00DD55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терминологией.</w:t>
            </w:r>
          </w:p>
        </w:tc>
      </w:tr>
      <w:tr w:rsidR="00BB439B" w:rsidRPr="00E53D44" w:rsidTr="006714C1">
        <w:trPr>
          <w:trHeight w:val="319"/>
        </w:trPr>
        <w:tc>
          <w:tcPr>
            <w:tcW w:w="638" w:type="pct"/>
            <w:tcBorders>
              <w:top w:val="nil"/>
            </w:tcBorders>
          </w:tcPr>
          <w:p w:rsidR="00BB439B" w:rsidRPr="00E53D44" w:rsidRDefault="00BB439B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nil"/>
            </w:tcBorders>
          </w:tcPr>
          <w:p w:rsidR="00BB439B" w:rsidRPr="00E53D44" w:rsidRDefault="00BB439B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0" w:type="pct"/>
          </w:tcPr>
          <w:p w:rsidR="00BB439B" w:rsidRPr="00E53D44" w:rsidRDefault="00BB439B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Восприятие и анализ информации, сообщаемой учителем, и текста учебника. Объяснение причин и сущности «дела царевича Алексея». Высказывание оценочных суждений о конфликте между императором и его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сыном,  о поведении Петра I. Оценка положений «Устава о наследии престола» на основе анализа текста учебника и исторического источника</w:t>
            </w:r>
          </w:p>
        </w:tc>
        <w:tc>
          <w:tcPr>
            <w:tcW w:w="263" w:type="pct"/>
          </w:tcPr>
          <w:p w:rsidR="00BB439B" w:rsidRDefault="00BB439B" w:rsidP="0067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B439B" w:rsidRPr="000866F1" w:rsidRDefault="00BB439B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</w:tcPr>
          <w:p w:rsidR="00BB439B" w:rsidRPr="000866F1" w:rsidRDefault="00BB439B" w:rsidP="00671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Высказывание оценочных суждений о конфликте между императором и его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сыном,  о поведении Петра I. Оценка положений «Устава о наследии престола» на основе анализа текста учебника и исторического источника</w:t>
            </w:r>
          </w:p>
        </w:tc>
        <w:tc>
          <w:tcPr>
            <w:tcW w:w="275" w:type="pct"/>
          </w:tcPr>
          <w:p w:rsidR="00BB439B" w:rsidRPr="000866F1" w:rsidRDefault="00BB439B" w:rsidP="00671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pct"/>
          </w:tcPr>
          <w:p w:rsidR="00BB439B" w:rsidRPr="000866F1" w:rsidRDefault="00BB439B" w:rsidP="00DD55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Высказывание оценочных суждений о конфликте между императором и его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сыном,  о поведении Петра I. Оценка положений «Устава о наследии престола» на основе анализа текста учебника и исторического источника</w:t>
            </w:r>
          </w:p>
        </w:tc>
      </w:tr>
      <w:tr w:rsidR="00BB439B" w:rsidRPr="00E53D44" w:rsidTr="00612038">
        <w:trPr>
          <w:trHeight w:val="319"/>
        </w:trPr>
        <w:tc>
          <w:tcPr>
            <w:tcW w:w="638" w:type="pct"/>
          </w:tcPr>
          <w:p w:rsidR="00BB439B" w:rsidRPr="00E53D44" w:rsidRDefault="00BB439B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</w:t>
            </w:r>
            <w:proofErr w:type="spellEnd"/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обобщающий урок по теме </w:t>
            </w: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Эпоха реформ Петра I»</w:t>
            </w:r>
          </w:p>
        </w:tc>
        <w:tc>
          <w:tcPr>
            <w:tcW w:w="243" w:type="pct"/>
          </w:tcPr>
          <w:p w:rsidR="00BB439B" w:rsidRPr="00E53D44" w:rsidRDefault="00BB439B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90" w:type="pct"/>
          </w:tcPr>
          <w:p w:rsidR="00BB439B" w:rsidRPr="00E53D44" w:rsidRDefault="00BB439B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Систематизация и обобщение исторического материала. Воспроизведение информации, полученной ранее, по памяти. Объяснение </w:t>
            </w: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основных понятий темы.</w:t>
            </w:r>
          </w:p>
          <w:p w:rsidR="00BB439B" w:rsidRPr="00E53D44" w:rsidRDefault="00BB439B" w:rsidP="00DD5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с исторической картой, текстами исторических источников и дополнительными материалами. Выполнение контрольных работ, </w:t>
            </w:r>
            <w:proofErr w:type="spellStart"/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тестовых заданий. Проведение дискуссий по проблематике раздела. Выступления с </w:t>
            </w:r>
            <w:proofErr w:type="spellStart"/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докладами,презентациями</w:t>
            </w:r>
            <w:proofErr w:type="spellEnd"/>
            <w:r w:rsidRPr="00E53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тематике раздела, защита проектов</w:t>
            </w:r>
          </w:p>
        </w:tc>
        <w:tc>
          <w:tcPr>
            <w:tcW w:w="263" w:type="pct"/>
          </w:tcPr>
          <w:p w:rsidR="00BB439B" w:rsidRDefault="00BB439B" w:rsidP="00D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24.1225.12</w:t>
            </w:r>
          </w:p>
        </w:tc>
        <w:tc>
          <w:tcPr>
            <w:tcW w:w="960" w:type="pct"/>
          </w:tcPr>
          <w:p w:rsidR="00BB439B" w:rsidRDefault="00BB439B" w:rsidP="00671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</w:t>
            </w:r>
          </w:p>
          <w:p w:rsidR="00BB439B" w:rsidRPr="000866F1" w:rsidRDefault="00BB439B" w:rsidP="000866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275" w:type="pct"/>
          </w:tcPr>
          <w:p w:rsidR="00BB439B" w:rsidRDefault="00BB439B" w:rsidP="00671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  <w:p w:rsidR="00BB439B" w:rsidRDefault="00BB439B" w:rsidP="00DD5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031" w:type="pct"/>
          </w:tcPr>
          <w:p w:rsidR="00BB439B" w:rsidRDefault="00BB439B" w:rsidP="00086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439B" w:rsidRPr="000866F1" w:rsidRDefault="00BB439B" w:rsidP="00086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</w:tr>
    </w:tbl>
    <w:p w:rsidR="00215341" w:rsidRPr="00FD4B25" w:rsidRDefault="00215341" w:rsidP="00215341">
      <w:pPr>
        <w:spacing w:after="0" w:line="240" w:lineRule="auto"/>
        <w:jc w:val="center"/>
        <w:rPr>
          <w:rStyle w:val="FontStyle21"/>
          <w:b/>
          <w:color w:val="auto"/>
        </w:rPr>
      </w:pPr>
    </w:p>
    <w:p w:rsidR="004E4F18" w:rsidRDefault="004E4F18"/>
    <w:sectPr w:rsidR="004E4F18" w:rsidSect="00215341">
      <w:pgSz w:w="16838" w:h="11906" w:orient="landscape"/>
      <w:pgMar w:top="567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C7598"/>
    <w:multiLevelType w:val="hybridMultilevel"/>
    <w:tmpl w:val="BEFEBAC0"/>
    <w:lvl w:ilvl="0" w:tplc="6E82D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83DC3"/>
    <w:multiLevelType w:val="hybridMultilevel"/>
    <w:tmpl w:val="B14A0C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B30FC1"/>
    <w:multiLevelType w:val="hybridMultilevel"/>
    <w:tmpl w:val="60260AFA"/>
    <w:lvl w:ilvl="0" w:tplc="5D7CC3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ED14E3"/>
    <w:multiLevelType w:val="hybridMultilevel"/>
    <w:tmpl w:val="B14A0C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10"/>
  <w:displayHorizontalDrawingGridEvery w:val="2"/>
  <w:characterSpacingControl w:val="doNotCompress"/>
  <w:compat/>
  <w:rsids>
    <w:rsidRoot w:val="00215341"/>
    <w:rsid w:val="000866F1"/>
    <w:rsid w:val="00215341"/>
    <w:rsid w:val="004E4F18"/>
    <w:rsid w:val="00612038"/>
    <w:rsid w:val="006714C1"/>
    <w:rsid w:val="009E1242"/>
    <w:rsid w:val="00BB439B"/>
    <w:rsid w:val="00CD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21534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215341"/>
    <w:pPr>
      <w:ind w:left="720"/>
      <w:contextualSpacing/>
    </w:pPr>
  </w:style>
  <w:style w:type="paragraph" w:customStyle="1" w:styleId="Style5">
    <w:name w:val="Style5"/>
    <w:basedOn w:val="a"/>
    <w:uiPriority w:val="99"/>
    <w:rsid w:val="0021534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15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215341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c16">
    <w:name w:val="c16"/>
    <w:basedOn w:val="a"/>
    <w:rsid w:val="00215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153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9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Жолудевы</dc:creator>
  <cp:lastModifiedBy>Жолудевы</cp:lastModifiedBy>
  <cp:revision>2</cp:revision>
  <dcterms:created xsi:type="dcterms:W3CDTF">2020-12-07T14:32:00Z</dcterms:created>
  <dcterms:modified xsi:type="dcterms:W3CDTF">2020-12-07T15:49:00Z</dcterms:modified>
</cp:coreProperties>
</file>