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762F" w:rsidRDefault="0004762F" w:rsidP="0004762F">
      <w:pPr>
        <w:pStyle w:val="Default"/>
        <w:jc w:val="center"/>
        <w:rPr>
          <w:b/>
          <w:bCs/>
          <w:sz w:val="28"/>
          <w:szCs w:val="28"/>
        </w:rPr>
      </w:pPr>
      <w:r w:rsidRPr="0004762F">
        <w:rPr>
          <w:b/>
          <w:bCs/>
          <w:sz w:val="28"/>
          <w:szCs w:val="28"/>
        </w:rPr>
        <w:t>Приложение к рабочей программе по учебному предмету на уровне основного общего образования</w:t>
      </w:r>
    </w:p>
    <w:p w:rsidR="00734886" w:rsidRDefault="00734886" w:rsidP="0004762F">
      <w:pPr>
        <w:pStyle w:val="Default"/>
        <w:jc w:val="center"/>
        <w:rPr>
          <w:b/>
          <w:bCs/>
          <w:sz w:val="28"/>
          <w:szCs w:val="28"/>
        </w:rPr>
      </w:pPr>
    </w:p>
    <w:tbl>
      <w:tblPr>
        <w:tblW w:w="15594" w:type="dxa"/>
        <w:jc w:val="center"/>
        <w:tblLook w:val="01E0" w:firstRow="1" w:lastRow="1" w:firstColumn="1" w:lastColumn="1" w:noHBand="0" w:noVBand="0"/>
      </w:tblPr>
      <w:tblGrid>
        <w:gridCol w:w="5550"/>
        <w:gridCol w:w="4846"/>
        <w:gridCol w:w="5198"/>
      </w:tblGrid>
      <w:tr w:rsidR="00734886" w:rsidTr="00C91156">
        <w:trPr>
          <w:trHeight w:val="1715"/>
          <w:jc w:val="center"/>
        </w:trPr>
        <w:tc>
          <w:tcPr>
            <w:tcW w:w="5550" w:type="dxa"/>
          </w:tcPr>
          <w:p w:rsidR="00734886" w:rsidRDefault="00734886" w:rsidP="00C91156">
            <w:pPr>
              <w:pStyle w:val="2"/>
              <w:rPr>
                <w:rFonts w:ascii="Times New Roman" w:hAnsi="Times New Roman" w:cs="Times New Roman"/>
                <w:lang w:val="ru-RU" w:eastAsia="ru-RU"/>
              </w:rPr>
            </w:pPr>
            <w:r>
              <w:rPr>
                <w:rFonts w:ascii="Times New Roman" w:hAnsi="Times New Roman" w:cs="Times New Roman"/>
                <w:lang w:val="ru-RU"/>
              </w:rPr>
              <w:t>Утверждено:</w:t>
            </w:r>
          </w:p>
          <w:p w:rsidR="00734886" w:rsidRDefault="00734886" w:rsidP="00C91156">
            <w:pPr>
              <w:pStyle w:val="2"/>
              <w:rPr>
                <w:rFonts w:ascii="Times New Roman" w:hAnsi="Times New Roman" w:cs="Times New Roman"/>
                <w:lang w:val="ru-RU"/>
              </w:rPr>
            </w:pPr>
            <w:r>
              <w:rPr>
                <w:rFonts w:ascii="Times New Roman" w:hAnsi="Times New Roman" w:cs="Times New Roman"/>
                <w:lang w:val="ru-RU"/>
              </w:rPr>
              <w:t>«</w:t>
            </w:r>
            <w:r w:rsidR="00BA260F">
              <w:rPr>
                <w:rFonts w:ascii="Times New Roman" w:hAnsi="Times New Roman" w:cs="Times New Roman"/>
                <w:u w:val="single"/>
                <w:lang w:val="ru-RU"/>
              </w:rPr>
              <w:t>08</w:t>
            </w:r>
            <w:r>
              <w:rPr>
                <w:rFonts w:ascii="Times New Roman" w:hAnsi="Times New Roman" w:cs="Times New Roman"/>
                <w:lang w:val="ru-RU"/>
              </w:rPr>
              <w:t xml:space="preserve">» </w:t>
            </w:r>
            <w:r>
              <w:rPr>
                <w:rFonts w:ascii="Times New Roman" w:hAnsi="Times New Roman" w:cs="Times New Roman"/>
                <w:u w:val="single"/>
                <w:lang w:val="ru-RU"/>
              </w:rPr>
              <w:t xml:space="preserve">декабря </w:t>
            </w:r>
            <w:r>
              <w:rPr>
                <w:rFonts w:ascii="Times New Roman" w:hAnsi="Times New Roman" w:cs="Times New Roman"/>
                <w:lang w:val="ru-RU"/>
              </w:rPr>
              <w:t>20</w:t>
            </w:r>
            <w:r>
              <w:rPr>
                <w:rFonts w:ascii="Times New Roman" w:hAnsi="Times New Roman" w:cs="Times New Roman"/>
                <w:u w:val="single"/>
                <w:lang w:val="ru-RU"/>
              </w:rPr>
              <w:t xml:space="preserve">20 </w:t>
            </w:r>
            <w:r>
              <w:rPr>
                <w:rFonts w:ascii="Times New Roman" w:hAnsi="Times New Roman" w:cs="Times New Roman"/>
                <w:lang w:val="ru-RU"/>
              </w:rPr>
              <w:t xml:space="preserve">     </w:t>
            </w:r>
          </w:p>
          <w:p w:rsidR="00734886" w:rsidRDefault="00734886" w:rsidP="00C91156">
            <w:pPr>
              <w:pStyle w:val="2"/>
              <w:rPr>
                <w:rFonts w:ascii="Times New Roman" w:hAnsi="Times New Roman" w:cs="Times New Roman"/>
                <w:lang w:val="ru-RU"/>
              </w:rPr>
            </w:pPr>
            <w:r>
              <w:rPr>
                <w:rFonts w:ascii="Times New Roman" w:hAnsi="Times New Roman" w:cs="Times New Roman"/>
                <w:lang w:val="ru-RU"/>
              </w:rPr>
              <w:t xml:space="preserve">Приказ № </w:t>
            </w:r>
            <w:r w:rsidR="00BA260F">
              <w:rPr>
                <w:rFonts w:ascii="Times New Roman" w:hAnsi="Times New Roman" w:cs="Times New Roman"/>
                <w:lang w:val="ru-RU"/>
              </w:rPr>
              <w:t>303</w:t>
            </w:r>
          </w:p>
          <w:p w:rsidR="00734886" w:rsidRDefault="00734886" w:rsidP="00C91156">
            <w:pPr>
              <w:pStyle w:val="2"/>
              <w:rPr>
                <w:rFonts w:ascii="Times New Roman" w:hAnsi="Times New Roman" w:cs="Times New Roman"/>
                <w:lang w:val="ru-RU"/>
              </w:rPr>
            </w:pPr>
          </w:p>
          <w:p w:rsidR="00734886" w:rsidRDefault="00734886" w:rsidP="00C91156">
            <w:pPr>
              <w:pStyle w:val="2"/>
              <w:rPr>
                <w:rFonts w:ascii="Times New Roman" w:hAnsi="Times New Roman" w:cs="Times New Roman"/>
                <w:lang w:val="ru-RU"/>
              </w:rPr>
            </w:pPr>
            <w:r>
              <w:rPr>
                <w:rFonts w:ascii="Times New Roman" w:hAnsi="Times New Roman" w:cs="Times New Roman"/>
                <w:lang w:val="ru-RU"/>
              </w:rPr>
              <w:t xml:space="preserve">Директор МАОУ «СОШ №7» </w:t>
            </w:r>
          </w:p>
          <w:p w:rsidR="00734886" w:rsidRPr="00BA260F" w:rsidRDefault="00734886" w:rsidP="00C91156">
            <w:pPr>
              <w:pStyle w:val="2"/>
              <w:rPr>
                <w:rFonts w:ascii="Times New Roman" w:hAnsi="Times New Roman" w:cs="Times New Roman"/>
                <w:lang w:val="ru-RU"/>
              </w:rPr>
            </w:pPr>
            <w:r w:rsidRPr="00BA260F">
              <w:rPr>
                <w:rFonts w:ascii="Times New Roman" w:hAnsi="Times New Roman" w:cs="Times New Roman"/>
                <w:lang w:val="ru-RU"/>
              </w:rPr>
              <w:t>____________________</w:t>
            </w:r>
          </w:p>
          <w:p w:rsidR="00734886" w:rsidRPr="00BA260F" w:rsidRDefault="00734886" w:rsidP="00C91156">
            <w:pPr>
              <w:pStyle w:val="2"/>
              <w:rPr>
                <w:rFonts w:ascii="Times New Roman" w:hAnsi="Times New Roman" w:cs="Times New Roman"/>
                <w:lang w:val="ru-RU"/>
              </w:rPr>
            </w:pPr>
            <w:proofErr w:type="spellStart"/>
            <w:r w:rsidRPr="00BA260F">
              <w:rPr>
                <w:rFonts w:ascii="Times New Roman" w:hAnsi="Times New Roman" w:cs="Times New Roman"/>
                <w:lang w:val="ru-RU"/>
              </w:rPr>
              <w:t>Олефир</w:t>
            </w:r>
            <w:proofErr w:type="spellEnd"/>
            <w:r w:rsidRPr="00BA260F">
              <w:rPr>
                <w:rFonts w:ascii="Times New Roman" w:hAnsi="Times New Roman" w:cs="Times New Roman"/>
                <w:lang w:val="ru-RU"/>
              </w:rPr>
              <w:t xml:space="preserve"> Н.Н.</w:t>
            </w:r>
          </w:p>
          <w:p w:rsidR="00734886" w:rsidRPr="00BA260F" w:rsidRDefault="00734886" w:rsidP="00C91156">
            <w:pPr>
              <w:pStyle w:val="2"/>
              <w:rPr>
                <w:rFonts w:ascii="Times New Roman" w:hAnsi="Times New Roman" w:cs="Times New Roman"/>
                <w:lang w:val="ru-RU"/>
              </w:rPr>
            </w:pPr>
            <w:r w:rsidRPr="00BA260F">
              <w:rPr>
                <w:rFonts w:ascii="Times New Roman" w:hAnsi="Times New Roman" w:cs="Times New Roman"/>
                <w:lang w:val="ru-RU"/>
              </w:rPr>
              <w:t xml:space="preserve">                                                                                   </w:t>
            </w:r>
          </w:p>
        </w:tc>
        <w:tc>
          <w:tcPr>
            <w:tcW w:w="4846" w:type="dxa"/>
          </w:tcPr>
          <w:p w:rsidR="00734886" w:rsidRDefault="00734886" w:rsidP="00C91156">
            <w:pPr>
              <w:pStyle w:val="2"/>
              <w:ind w:left="720"/>
              <w:rPr>
                <w:rFonts w:ascii="Times New Roman" w:hAnsi="Times New Roman" w:cs="Times New Roman"/>
                <w:lang w:val="ru-RU" w:eastAsia="ru-RU"/>
              </w:rPr>
            </w:pPr>
            <w:r>
              <w:rPr>
                <w:rFonts w:ascii="Times New Roman" w:hAnsi="Times New Roman" w:cs="Times New Roman"/>
                <w:lang w:val="ru-RU"/>
              </w:rPr>
              <w:t>Согласовано:</w:t>
            </w:r>
          </w:p>
          <w:p w:rsidR="00734886" w:rsidRDefault="00734886" w:rsidP="00C91156">
            <w:pPr>
              <w:pStyle w:val="2"/>
              <w:ind w:left="708"/>
              <w:rPr>
                <w:rFonts w:ascii="Times New Roman" w:hAnsi="Times New Roman" w:cs="Times New Roman"/>
                <w:lang w:val="ru-RU"/>
              </w:rPr>
            </w:pPr>
            <w:r>
              <w:rPr>
                <w:rFonts w:ascii="Times New Roman" w:hAnsi="Times New Roman" w:cs="Times New Roman"/>
                <w:lang w:val="ru-RU"/>
              </w:rPr>
              <w:t>«</w:t>
            </w:r>
            <w:r>
              <w:rPr>
                <w:rFonts w:ascii="Times New Roman" w:hAnsi="Times New Roman" w:cs="Times New Roman"/>
                <w:u w:val="single"/>
                <w:lang w:val="ru-RU"/>
              </w:rPr>
              <w:t>09</w:t>
            </w:r>
            <w:r>
              <w:rPr>
                <w:rFonts w:ascii="Times New Roman" w:hAnsi="Times New Roman" w:cs="Times New Roman"/>
                <w:lang w:val="ru-RU"/>
              </w:rPr>
              <w:t xml:space="preserve">» </w:t>
            </w:r>
            <w:r>
              <w:rPr>
                <w:rFonts w:ascii="Times New Roman" w:hAnsi="Times New Roman" w:cs="Times New Roman"/>
                <w:u w:val="single"/>
                <w:lang w:val="ru-RU"/>
              </w:rPr>
              <w:t xml:space="preserve">декабря </w:t>
            </w:r>
            <w:r>
              <w:rPr>
                <w:rFonts w:ascii="Times New Roman" w:hAnsi="Times New Roman" w:cs="Times New Roman"/>
                <w:lang w:val="ru-RU"/>
              </w:rPr>
              <w:t>20</w:t>
            </w:r>
            <w:r>
              <w:rPr>
                <w:rFonts w:ascii="Times New Roman" w:hAnsi="Times New Roman" w:cs="Times New Roman"/>
                <w:u w:val="single"/>
                <w:lang w:val="ru-RU"/>
              </w:rPr>
              <w:t xml:space="preserve">20 </w:t>
            </w:r>
            <w:r>
              <w:rPr>
                <w:rFonts w:ascii="Times New Roman" w:hAnsi="Times New Roman" w:cs="Times New Roman"/>
                <w:lang w:val="ru-RU"/>
              </w:rPr>
              <w:t xml:space="preserve">     </w:t>
            </w:r>
          </w:p>
          <w:p w:rsidR="00734886" w:rsidRDefault="00734886" w:rsidP="00C91156">
            <w:pPr>
              <w:pStyle w:val="2"/>
              <w:ind w:left="720"/>
              <w:rPr>
                <w:rFonts w:ascii="Times New Roman" w:hAnsi="Times New Roman" w:cs="Times New Roman"/>
                <w:lang w:val="ru-RU"/>
              </w:rPr>
            </w:pPr>
          </w:p>
          <w:p w:rsidR="00734886" w:rsidRDefault="00734886" w:rsidP="00C91156">
            <w:pPr>
              <w:pStyle w:val="2"/>
              <w:ind w:left="720"/>
              <w:rPr>
                <w:rFonts w:ascii="Times New Roman" w:hAnsi="Times New Roman" w:cs="Times New Roman"/>
                <w:lang w:val="ru-RU"/>
              </w:rPr>
            </w:pPr>
          </w:p>
          <w:p w:rsidR="00734886" w:rsidRDefault="00734886" w:rsidP="00C91156">
            <w:pPr>
              <w:pStyle w:val="2"/>
              <w:ind w:left="720"/>
              <w:rPr>
                <w:rFonts w:ascii="Times New Roman" w:hAnsi="Times New Roman" w:cs="Times New Roman"/>
                <w:lang w:val="ru-RU"/>
              </w:rPr>
            </w:pPr>
            <w:r>
              <w:rPr>
                <w:rFonts w:ascii="Times New Roman" w:hAnsi="Times New Roman" w:cs="Times New Roman"/>
                <w:lang w:val="ru-RU"/>
              </w:rPr>
              <w:t xml:space="preserve">Заместитель директора   </w:t>
            </w:r>
          </w:p>
          <w:p w:rsidR="00734886" w:rsidRDefault="00734886" w:rsidP="00C91156">
            <w:pPr>
              <w:pStyle w:val="2"/>
              <w:ind w:left="720"/>
              <w:rPr>
                <w:rFonts w:ascii="Times New Roman" w:hAnsi="Times New Roman" w:cs="Times New Roman"/>
                <w:lang w:val="ru-RU"/>
              </w:rPr>
            </w:pPr>
            <w:r>
              <w:rPr>
                <w:rFonts w:ascii="Times New Roman" w:hAnsi="Times New Roman" w:cs="Times New Roman"/>
                <w:lang w:val="ru-RU"/>
              </w:rPr>
              <w:t>____________________</w:t>
            </w:r>
          </w:p>
          <w:p w:rsidR="00734886" w:rsidRDefault="00734886" w:rsidP="00C91156">
            <w:pPr>
              <w:pStyle w:val="2"/>
              <w:ind w:left="720"/>
              <w:rPr>
                <w:rFonts w:ascii="Times New Roman" w:hAnsi="Times New Roman" w:cs="Times New Roman"/>
                <w:lang w:val="ru-RU"/>
              </w:rPr>
            </w:pPr>
            <w:r>
              <w:rPr>
                <w:rFonts w:ascii="Times New Roman" w:hAnsi="Times New Roman" w:cs="Times New Roman"/>
                <w:lang w:val="ru-RU"/>
              </w:rPr>
              <w:t xml:space="preserve">Жукова И.В.  </w:t>
            </w:r>
          </w:p>
          <w:p w:rsidR="00734886" w:rsidRDefault="00734886" w:rsidP="00C91156">
            <w:pPr>
              <w:pStyle w:val="2"/>
              <w:ind w:left="720"/>
              <w:rPr>
                <w:rFonts w:ascii="Times New Roman" w:hAnsi="Times New Roman" w:cs="Times New Roman"/>
                <w:lang w:val="ru-RU"/>
              </w:rPr>
            </w:pPr>
          </w:p>
        </w:tc>
        <w:tc>
          <w:tcPr>
            <w:tcW w:w="5198" w:type="dxa"/>
          </w:tcPr>
          <w:p w:rsidR="00734886" w:rsidRDefault="00734886" w:rsidP="00C91156">
            <w:pPr>
              <w:pStyle w:val="2"/>
              <w:ind w:left="1440"/>
              <w:rPr>
                <w:rFonts w:ascii="Times New Roman" w:hAnsi="Times New Roman" w:cs="Times New Roman"/>
                <w:lang w:val="ru-RU" w:eastAsia="ru-RU"/>
              </w:rPr>
            </w:pPr>
            <w:r>
              <w:rPr>
                <w:rFonts w:ascii="Times New Roman" w:hAnsi="Times New Roman" w:cs="Times New Roman"/>
                <w:lang w:val="ru-RU"/>
              </w:rPr>
              <w:t>Рассмотрена и принята на</w:t>
            </w:r>
          </w:p>
          <w:p w:rsidR="00734886" w:rsidRDefault="00734886" w:rsidP="00C91156">
            <w:pPr>
              <w:pStyle w:val="2"/>
              <w:ind w:left="1440"/>
              <w:rPr>
                <w:rFonts w:ascii="Times New Roman" w:hAnsi="Times New Roman" w:cs="Times New Roman"/>
                <w:lang w:val="ru-RU"/>
              </w:rPr>
            </w:pPr>
            <w:r>
              <w:rPr>
                <w:rFonts w:ascii="Times New Roman" w:hAnsi="Times New Roman" w:cs="Times New Roman"/>
                <w:lang w:val="ru-RU"/>
              </w:rPr>
              <w:t xml:space="preserve">заседании ШМО    </w:t>
            </w:r>
          </w:p>
          <w:p w:rsidR="00734886" w:rsidRDefault="00734886" w:rsidP="00C91156">
            <w:pPr>
              <w:pStyle w:val="2"/>
              <w:ind w:left="1440"/>
              <w:rPr>
                <w:rFonts w:ascii="Times New Roman" w:hAnsi="Times New Roman" w:cs="Times New Roman"/>
                <w:lang w:val="ru-RU"/>
              </w:rPr>
            </w:pPr>
            <w:r>
              <w:rPr>
                <w:rFonts w:ascii="Times New Roman" w:hAnsi="Times New Roman" w:cs="Times New Roman"/>
                <w:lang w:val="ru-RU"/>
              </w:rPr>
              <w:t xml:space="preserve">Протокол № </w:t>
            </w:r>
            <w:r w:rsidR="00BA260F">
              <w:rPr>
                <w:rFonts w:ascii="Times New Roman" w:hAnsi="Times New Roman" w:cs="Times New Roman"/>
                <w:lang w:val="ru-RU"/>
              </w:rPr>
              <w:t>6</w:t>
            </w:r>
            <w:bookmarkStart w:id="0" w:name="_GoBack"/>
            <w:bookmarkEnd w:id="0"/>
          </w:p>
          <w:p w:rsidR="00734886" w:rsidRDefault="00734886" w:rsidP="00C91156">
            <w:pPr>
              <w:pStyle w:val="2"/>
              <w:ind w:left="1440"/>
              <w:rPr>
                <w:rFonts w:ascii="Times New Roman" w:hAnsi="Times New Roman" w:cs="Times New Roman"/>
                <w:lang w:val="ru-RU"/>
              </w:rPr>
            </w:pPr>
            <w:r>
              <w:rPr>
                <w:rFonts w:ascii="Times New Roman" w:hAnsi="Times New Roman" w:cs="Times New Roman"/>
                <w:lang w:val="ru-RU"/>
              </w:rPr>
              <w:t>от «</w:t>
            </w:r>
            <w:r>
              <w:rPr>
                <w:rFonts w:ascii="Times New Roman" w:hAnsi="Times New Roman" w:cs="Times New Roman"/>
                <w:u w:val="single"/>
                <w:lang w:val="ru-RU"/>
              </w:rPr>
              <w:t>09</w:t>
            </w:r>
            <w:r>
              <w:rPr>
                <w:rFonts w:ascii="Times New Roman" w:hAnsi="Times New Roman" w:cs="Times New Roman"/>
                <w:lang w:val="ru-RU"/>
              </w:rPr>
              <w:t xml:space="preserve">» </w:t>
            </w:r>
            <w:r>
              <w:rPr>
                <w:rFonts w:ascii="Times New Roman" w:hAnsi="Times New Roman" w:cs="Times New Roman"/>
                <w:u w:val="single"/>
                <w:lang w:val="ru-RU"/>
              </w:rPr>
              <w:t>декабря</w:t>
            </w:r>
            <w:r>
              <w:rPr>
                <w:rFonts w:ascii="Times New Roman" w:hAnsi="Times New Roman" w:cs="Times New Roman"/>
                <w:lang w:val="ru-RU"/>
              </w:rPr>
              <w:t xml:space="preserve"> 20</w:t>
            </w:r>
            <w:r>
              <w:rPr>
                <w:rFonts w:ascii="Times New Roman" w:hAnsi="Times New Roman" w:cs="Times New Roman"/>
                <w:u w:val="single"/>
                <w:lang w:val="ru-RU"/>
              </w:rPr>
              <w:t xml:space="preserve">20 </w:t>
            </w:r>
            <w:r>
              <w:rPr>
                <w:rFonts w:ascii="Times New Roman" w:hAnsi="Times New Roman" w:cs="Times New Roman"/>
                <w:lang w:val="ru-RU"/>
              </w:rPr>
              <w:t xml:space="preserve">    </w:t>
            </w:r>
          </w:p>
          <w:p w:rsidR="00734886" w:rsidRDefault="00734886" w:rsidP="00C91156">
            <w:pPr>
              <w:pStyle w:val="2"/>
              <w:ind w:left="1440"/>
              <w:rPr>
                <w:rFonts w:ascii="Times New Roman" w:hAnsi="Times New Roman" w:cs="Times New Roman"/>
                <w:lang w:val="ru-RU"/>
              </w:rPr>
            </w:pPr>
            <w:r>
              <w:rPr>
                <w:rFonts w:ascii="Times New Roman" w:hAnsi="Times New Roman" w:cs="Times New Roman"/>
                <w:lang w:val="ru-RU"/>
              </w:rPr>
              <w:t xml:space="preserve"> Руководитель ШМО </w:t>
            </w:r>
          </w:p>
          <w:p w:rsidR="00734886" w:rsidRDefault="00734886" w:rsidP="00C91156">
            <w:pPr>
              <w:pStyle w:val="2"/>
              <w:ind w:left="1440"/>
              <w:rPr>
                <w:rFonts w:ascii="Times New Roman" w:hAnsi="Times New Roman" w:cs="Times New Roman"/>
                <w:lang w:val="ru-RU"/>
              </w:rPr>
            </w:pPr>
            <w:r>
              <w:rPr>
                <w:rFonts w:ascii="Times New Roman" w:hAnsi="Times New Roman" w:cs="Times New Roman"/>
                <w:lang w:val="ru-RU"/>
              </w:rPr>
              <w:t>_______________________</w:t>
            </w:r>
          </w:p>
          <w:p w:rsidR="00734886" w:rsidRPr="00F85312" w:rsidRDefault="00734886" w:rsidP="00C91156">
            <w:pPr>
              <w:pStyle w:val="2"/>
              <w:ind w:left="1440"/>
              <w:rPr>
                <w:rFonts w:ascii="Times New Roman" w:hAnsi="Times New Roman" w:cs="Times New Roman"/>
                <w:lang w:val="ru-RU"/>
              </w:rPr>
            </w:pPr>
            <w:proofErr w:type="spellStart"/>
            <w:r>
              <w:rPr>
                <w:rFonts w:ascii="Times New Roman" w:hAnsi="Times New Roman" w:cs="Times New Roman"/>
                <w:lang w:val="ru-RU"/>
              </w:rPr>
              <w:t>Маутер</w:t>
            </w:r>
            <w:proofErr w:type="spellEnd"/>
            <w:r>
              <w:rPr>
                <w:rFonts w:ascii="Times New Roman" w:hAnsi="Times New Roman" w:cs="Times New Roman"/>
                <w:lang w:val="ru-RU"/>
              </w:rPr>
              <w:t xml:space="preserve"> С.А.</w:t>
            </w:r>
          </w:p>
          <w:p w:rsidR="00734886" w:rsidRDefault="00734886" w:rsidP="00C91156">
            <w:pPr>
              <w:pStyle w:val="2"/>
              <w:ind w:left="1440"/>
              <w:rPr>
                <w:rFonts w:ascii="Times New Roman" w:hAnsi="Times New Roman" w:cs="Times New Roman"/>
              </w:rPr>
            </w:pPr>
          </w:p>
        </w:tc>
      </w:tr>
    </w:tbl>
    <w:p w:rsidR="00734886" w:rsidRDefault="00734886" w:rsidP="0004762F">
      <w:pPr>
        <w:pStyle w:val="Default"/>
        <w:jc w:val="center"/>
        <w:rPr>
          <w:b/>
          <w:bCs/>
          <w:sz w:val="28"/>
          <w:szCs w:val="28"/>
        </w:rPr>
      </w:pPr>
    </w:p>
    <w:p w:rsidR="00734886" w:rsidRDefault="00734886" w:rsidP="0004762F">
      <w:pPr>
        <w:pStyle w:val="Default"/>
        <w:jc w:val="center"/>
        <w:rPr>
          <w:b/>
          <w:bCs/>
          <w:sz w:val="28"/>
          <w:szCs w:val="28"/>
        </w:rPr>
      </w:pPr>
    </w:p>
    <w:p w:rsidR="00734886" w:rsidRDefault="00734886" w:rsidP="0004762F">
      <w:pPr>
        <w:pStyle w:val="Default"/>
        <w:jc w:val="center"/>
        <w:rPr>
          <w:b/>
          <w:bCs/>
          <w:sz w:val="28"/>
          <w:szCs w:val="28"/>
        </w:rPr>
      </w:pPr>
    </w:p>
    <w:p w:rsidR="00734886" w:rsidRDefault="00734886" w:rsidP="0004762F">
      <w:pPr>
        <w:pStyle w:val="Default"/>
        <w:jc w:val="center"/>
        <w:rPr>
          <w:b/>
          <w:bCs/>
          <w:sz w:val="28"/>
          <w:szCs w:val="28"/>
        </w:rPr>
      </w:pPr>
    </w:p>
    <w:p w:rsidR="00C45C9B" w:rsidRDefault="00C45C9B" w:rsidP="0004762F">
      <w:pPr>
        <w:pStyle w:val="Default"/>
        <w:jc w:val="center"/>
        <w:rPr>
          <w:b/>
          <w:bCs/>
          <w:sz w:val="28"/>
          <w:szCs w:val="28"/>
        </w:rPr>
      </w:pPr>
    </w:p>
    <w:p w:rsidR="0004762F" w:rsidRPr="00734886" w:rsidRDefault="0004762F" w:rsidP="0004762F">
      <w:pPr>
        <w:pStyle w:val="Default"/>
        <w:jc w:val="center"/>
        <w:rPr>
          <w:b/>
          <w:bCs/>
          <w:sz w:val="32"/>
          <w:szCs w:val="32"/>
        </w:rPr>
      </w:pPr>
    </w:p>
    <w:p w:rsidR="0004762F" w:rsidRPr="00734886" w:rsidRDefault="0004762F" w:rsidP="0004762F">
      <w:pPr>
        <w:pStyle w:val="Default"/>
        <w:jc w:val="center"/>
        <w:rPr>
          <w:sz w:val="32"/>
          <w:szCs w:val="32"/>
        </w:rPr>
      </w:pPr>
      <w:r w:rsidRPr="00734886">
        <w:rPr>
          <w:b/>
          <w:bCs/>
          <w:sz w:val="32"/>
          <w:szCs w:val="32"/>
        </w:rPr>
        <w:t>ПРИЛОЖЕНИЕ</w:t>
      </w:r>
    </w:p>
    <w:p w:rsidR="0004762F" w:rsidRPr="00734886" w:rsidRDefault="0004762F" w:rsidP="0004762F">
      <w:pPr>
        <w:pStyle w:val="Default"/>
        <w:jc w:val="center"/>
        <w:rPr>
          <w:sz w:val="32"/>
          <w:szCs w:val="32"/>
        </w:rPr>
      </w:pPr>
      <w:r w:rsidRPr="00734886">
        <w:rPr>
          <w:sz w:val="32"/>
          <w:szCs w:val="32"/>
        </w:rPr>
        <w:t>к рабочей программе</w:t>
      </w:r>
    </w:p>
    <w:p w:rsidR="0004762F" w:rsidRPr="00734886" w:rsidRDefault="0004762F" w:rsidP="0004762F">
      <w:pPr>
        <w:pStyle w:val="Default"/>
        <w:jc w:val="center"/>
        <w:rPr>
          <w:sz w:val="32"/>
          <w:szCs w:val="32"/>
        </w:rPr>
      </w:pPr>
      <w:r w:rsidRPr="00734886">
        <w:rPr>
          <w:sz w:val="32"/>
          <w:szCs w:val="32"/>
        </w:rPr>
        <w:t>по учебному предмету «Русский язык»</w:t>
      </w:r>
    </w:p>
    <w:p w:rsidR="0004762F" w:rsidRDefault="0004762F" w:rsidP="0004762F">
      <w:pPr>
        <w:spacing w:after="0" w:line="240" w:lineRule="auto"/>
        <w:jc w:val="center"/>
        <w:rPr>
          <w:rFonts w:ascii="Times New Roman" w:hAnsi="Times New Roman" w:cs="Times New Roman"/>
          <w:sz w:val="32"/>
          <w:szCs w:val="32"/>
        </w:rPr>
      </w:pPr>
      <w:r w:rsidRPr="00734886">
        <w:rPr>
          <w:rFonts w:ascii="Times New Roman" w:hAnsi="Times New Roman" w:cs="Times New Roman"/>
          <w:sz w:val="32"/>
          <w:szCs w:val="32"/>
        </w:rPr>
        <w:t>на 2020/2021 учебный год</w:t>
      </w:r>
    </w:p>
    <w:p w:rsidR="00514DA1" w:rsidRPr="00734886" w:rsidRDefault="00B66DDB" w:rsidP="0004762F">
      <w:pPr>
        <w:spacing w:after="0" w:line="240" w:lineRule="auto"/>
        <w:jc w:val="center"/>
        <w:rPr>
          <w:rFonts w:ascii="Times New Roman" w:hAnsi="Times New Roman" w:cs="Times New Roman"/>
          <w:sz w:val="32"/>
          <w:szCs w:val="32"/>
        </w:rPr>
      </w:pPr>
      <w:r>
        <w:rPr>
          <w:rFonts w:ascii="Times New Roman" w:hAnsi="Times New Roman" w:cs="Times New Roman"/>
          <w:sz w:val="32"/>
          <w:szCs w:val="32"/>
        </w:rPr>
        <w:t>(для 5</w:t>
      </w:r>
      <w:proofErr w:type="gramStart"/>
      <w:r>
        <w:rPr>
          <w:rFonts w:ascii="Times New Roman" w:hAnsi="Times New Roman" w:cs="Times New Roman"/>
          <w:sz w:val="32"/>
          <w:szCs w:val="32"/>
        </w:rPr>
        <w:t xml:space="preserve"> </w:t>
      </w:r>
      <w:r w:rsidR="0040029F">
        <w:rPr>
          <w:rFonts w:ascii="Times New Roman" w:hAnsi="Times New Roman" w:cs="Times New Roman"/>
          <w:sz w:val="32"/>
          <w:szCs w:val="32"/>
        </w:rPr>
        <w:t>В</w:t>
      </w:r>
      <w:proofErr w:type="gramEnd"/>
      <w:r w:rsidR="00DE1567">
        <w:rPr>
          <w:rFonts w:ascii="Times New Roman" w:hAnsi="Times New Roman" w:cs="Times New Roman"/>
          <w:sz w:val="32"/>
          <w:szCs w:val="32"/>
        </w:rPr>
        <w:t xml:space="preserve"> кл</w:t>
      </w:r>
      <w:r w:rsidR="00514DA1">
        <w:rPr>
          <w:rFonts w:ascii="Times New Roman" w:hAnsi="Times New Roman" w:cs="Times New Roman"/>
          <w:sz w:val="32"/>
          <w:szCs w:val="32"/>
        </w:rPr>
        <w:t>а</w:t>
      </w:r>
      <w:r w:rsidR="00DE1567">
        <w:rPr>
          <w:rFonts w:ascii="Times New Roman" w:hAnsi="Times New Roman" w:cs="Times New Roman"/>
          <w:sz w:val="32"/>
          <w:szCs w:val="32"/>
        </w:rPr>
        <w:t>с</w:t>
      </w:r>
      <w:r w:rsidR="00514DA1">
        <w:rPr>
          <w:rFonts w:ascii="Times New Roman" w:hAnsi="Times New Roman" w:cs="Times New Roman"/>
          <w:sz w:val="32"/>
          <w:szCs w:val="32"/>
        </w:rPr>
        <w:t>са)</w:t>
      </w:r>
    </w:p>
    <w:p w:rsidR="0004762F" w:rsidRDefault="0004762F" w:rsidP="0004762F">
      <w:pPr>
        <w:spacing w:after="0" w:line="240" w:lineRule="auto"/>
        <w:jc w:val="center"/>
        <w:rPr>
          <w:sz w:val="28"/>
          <w:szCs w:val="28"/>
        </w:rPr>
      </w:pPr>
    </w:p>
    <w:p w:rsidR="00734886" w:rsidRDefault="00734886" w:rsidP="0004762F">
      <w:pPr>
        <w:spacing w:after="0" w:line="240" w:lineRule="auto"/>
        <w:jc w:val="center"/>
        <w:rPr>
          <w:sz w:val="28"/>
          <w:szCs w:val="28"/>
        </w:rPr>
      </w:pPr>
    </w:p>
    <w:p w:rsidR="00734886" w:rsidRPr="00734886" w:rsidRDefault="00734886" w:rsidP="00734886">
      <w:pPr>
        <w:spacing w:after="0" w:line="240" w:lineRule="auto"/>
        <w:jc w:val="center"/>
        <w:rPr>
          <w:rFonts w:ascii="Times New Roman" w:hAnsi="Times New Roman" w:cs="Times New Roman"/>
          <w:sz w:val="28"/>
          <w:szCs w:val="28"/>
        </w:rPr>
      </w:pPr>
    </w:p>
    <w:p w:rsidR="00C45C9B" w:rsidRDefault="00C45C9B" w:rsidP="00734886">
      <w:pPr>
        <w:spacing w:after="0" w:line="240" w:lineRule="auto"/>
        <w:ind w:left="11520"/>
        <w:rPr>
          <w:rFonts w:ascii="Times New Roman" w:hAnsi="Times New Roman" w:cs="Times New Roman"/>
          <w:b/>
          <w:bCs/>
          <w:sz w:val="28"/>
          <w:szCs w:val="28"/>
        </w:rPr>
      </w:pPr>
    </w:p>
    <w:p w:rsidR="00734886" w:rsidRPr="00734886" w:rsidRDefault="00734886" w:rsidP="00734886">
      <w:pPr>
        <w:spacing w:after="0" w:line="240" w:lineRule="auto"/>
        <w:ind w:left="11520"/>
        <w:rPr>
          <w:rFonts w:ascii="Times New Roman" w:hAnsi="Times New Roman" w:cs="Times New Roman"/>
          <w:b/>
          <w:bCs/>
          <w:sz w:val="28"/>
          <w:szCs w:val="28"/>
        </w:rPr>
      </w:pPr>
      <w:r w:rsidRPr="00734886">
        <w:rPr>
          <w:rFonts w:ascii="Times New Roman" w:hAnsi="Times New Roman" w:cs="Times New Roman"/>
          <w:b/>
          <w:bCs/>
          <w:sz w:val="28"/>
          <w:szCs w:val="28"/>
        </w:rPr>
        <w:t xml:space="preserve">Составитель: </w:t>
      </w:r>
    </w:p>
    <w:p w:rsidR="00734886" w:rsidRPr="00734886" w:rsidRDefault="0083056A" w:rsidP="00734886">
      <w:pPr>
        <w:spacing w:after="0" w:line="240" w:lineRule="auto"/>
        <w:ind w:left="11520"/>
        <w:rPr>
          <w:rFonts w:ascii="Times New Roman" w:hAnsi="Times New Roman" w:cs="Times New Roman"/>
          <w:sz w:val="28"/>
          <w:szCs w:val="28"/>
        </w:rPr>
      </w:pPr>
      <w:r>
        <w:rPr>
          <w:rFonts w:ascii="Times New Roman" w:hAnsi="Times New Roman" w:cs="Times New Roman"/>
          <w:sz w:val="28"/>
          <w:szCs w:val="28"/>
        </w:rPr>
        <w:t>Булаева Л.Л</w:t>
      </w:r>
      <w:r w:rsidR="00734886" w:rsidRPr="00734886">
        <w:rPr>
          <w:rFonts w:ascii="Times New Roman" w:hAnsi="Times New Roman" w:cs="Times New Roman"/>
          <w:sz w:val="28"/>
          <w:szCs w:val="28"/>
        </w:rPr>
        <w:t xml:space="preserve">., </w:t>
      </w:r>
    </w:p>
    <w:p w:rsidR="00734886" w:rsidRPr="00734886" w:rsidRDefault="00734886" w:rsidP="00734886">
      <w:pPr>
        <w:spacing w:after="0" w:line="240" w:lineRule="auto"/>
        <w:ind w:left="11520"/>
        <w:rPr>
          <w:rFonts w:ascii="Times New Roman" w:hAnsi="Times New Roman" w:cs="Times New Roman"/>
          <w:sz w:val="28"/>
          <w:szCs w:val="28"/>
        </w:rPr>
      </w:pPr>
      <w:r w:rsidRPr="00734886">
        <w:rPr>
          <w:rFonts w:ascii="Times New Roman" w:hAnsi="Times New Roman" w:cs="Times New Roman"/>
          <w:sz w:val="28"/>
          <w:szCs w:val="28"/>
        </w:rPr>
        <w:t>учителя русского языка</w:t>
      </w:r>
    </w:p>
    <w:p w:rsidR="00734886" w:rsidRDefault="00734886" w:rsidP="00734886">
      <w:pPr>
        <w:spacing w:after="0" w:line="240" w:lineRule="auto"/>
        <w:rPr>
          <w:sz w:val="28"/>
          <w:szCs w:val="28"/>
        </w:rPr>
      </w:pPr>
    </w:p>
    <w:p w:rsidR="0004762F" w:rsidRDefault="0004762F" w:rsidP="0004762F">
      <w:pPr>
        <w:spacing w:after="0" w:line="240" w:lineRule="auto"/>
        <w:jc w:val="center"/>
        <w:rPr>
          <w:sz w:val="28"/>
          <w:szCs w:val="28"/>
        </w:rPr>
      </w:pPr>
    </w:p>
    <w:p w:rsidR="00734886" w:rsidRDefault="00734886" w:rsidP="0004762F">
      <w:pPr>
        <w:spacing w:after="0" w:line="240" w:lineRule="auto"/>
        <w:jc w:val="center"/>
        <w:rPr>
          <w:sz w:val="28"/>
          <w:szCs w:val="28"/>
        </w:rPr>
      </w:pPr>
    </w:p>
    <w:p w:rsidR="00734886" w:rsidRDefault="00734886" w:rsidP="0004762F">
      <w:pPr>
        <w:spacing w:after="0" w:line="240" w:lineRule="auto"/>
        <w:jc w:val="center"/>
        <w:rPr>
          <w:sz w:val="28"/>
          <w:szCs w:val="28"/>
        </w:rPr>
      </w:pPr>
    </w:p>
    <w:p w:rsidR="00720254" w:rsidRDefault="00720254" w:rsidP="0004762F">
      <w:pPr>
        <w:spacing w:after="0" w:line="240" w:lineRule="auto"/>
        <w:jc w:val="center"/>
        <w:rPr>
          <w:sz w:val="28"/>
          <w:szCs w:val="28"/>
        </w:rPr>
      </w:pPr>
    </w:p>
    <w:p w:rsidR="00720254" w:rsidRDefault="00720254" w:rsidP="0004762F">
      <w:pPr>
        <w:spacing w:after="0" w:line="240" w:lineRule="auto"/>
        <w:jc w:val="center"/>
        <w:rPr>
          <w:sz w:val="28"/>
          <w:szCs w:val="28"/>
        </w:rPr>
      </w:pPr>
    </w:p>
    <w:p w:rsidR="00720254" w:rsidRDefault="00720254" w:rsidP="00720254">
      <w:pPr>
        <w:pStyle w:val="a3"/>
        <w:spacing w:after="0" w:line="240" w:lineRule="auto"/>
        <w:ind w:left="360"/>
        <w:jc w:val="center"/>
        <w:rPr>
          <w:rStyle w:val="FontStyle21"/>
          <w:b/>
          <w:color w:val="auto"/>
          <w:sz w:val="24"/>
          <w:szCs w:val="24"/>
        </w:rPr>
      </w:pPr>
      <w:r>
        <w:rPr>
          <w:rStyle w:val="FontStyle21"/>
          <w:b/>
          <w:color w:val="auto"/>
          <w:sz w:val="24"/>
          <w:szCs w:val="24"/>
        </w:rPr>
        <w:lastRenderedPageBreak/>
        <w:t xml:space="preserve">Изменения и дополнения к рабочей программе учебного предмета «Русский язык», направленные на </w:t>
      </w:r>
      <w:r w:rsidRPr="0099529A">
        <w:rPr>
          <w:rStyle w:val="FontStyle21"/>
          <w:b/>
          <w:color w:val="auto"/>
          <w:sz w:val="24"/>
          <w:szCs w:val="24"/>
        </w:rPr>
        <w:t xml:space="preserve">формирование и развитие </w:t>
      </w:r>
      <w:r w:rsidRPr="0099529A">
        <w:rPr>
          <w:rStyle w:val="FontStyle21"/>
          <w:b/>
          <w:color w:val="auto"/>
          <w:sz w:val="24"/>
          <w:szCs w:val="24"/>
          <w:u w:val="single"/>
        </w:rPr>
        <w:t>несформированных</w:t>
      </w:r>
      <w:r w:rsidRPr="0099529A">
        <w:rPr>
          <w:rStyle w:val="FontStyle21"/>
          <w:b/>
          <w:color w:val="auto"/>
          <w:sz w:val="24"/>
          <w:szCs w:val="24"/>
        </w:rPr>
        <w:t xml:space="preserve"> умений, видов деятельности, характеризующих достижение планируемых результатов освоения основной образовательной программы основного общего образования</w:t>
      </w:r>
    </w:p>
    <w:p w:rsidR="00514DA1" w:rsidRPr="0099529A" w:rsidRDefault="00514DA1" w:rsidP="00720254">
      <w:pPr>
        <w:pStyle w:val="a3"/>
        <w:spacing w:after="0" w:line="240" w:lineRule="auto"/>
        <w:ind w:left="360"/>
        <w:jc w:val="center"/>
        <w:rPr>
          <w:rStyle w:val="FontStyle21"/>
          <w:b/>
          <w:color w:val="auto"/>
          <w:sz w:val="24"/>
          <w:szCs w:val="24"/>
        </w:rPr>
      </w:pPr>
    </w:p>
    <w:p w:rsidR="00720254" w:rsidRDefault="00720254" w:rsidP="00720254">
      <w:pPr>
        <w:pStyle w:val="a3"/>
        <w:spacing w:after="0" w:line="240" w:lineRule="auto"/>
        <w:ind w:left="360"/>
        <w:jc w:val="center"/>
        <w:rPr>
          <w:rStyle w:val="FontStyle21"/>
          <w:b/>
          <w:color w:val="auto"/>
          <w:sz w:val="24"/>
          <w:szCs w:val="24"/>
        </w:rPr>
      </w:pPr>
    </w:p>
    <w:p w:rsidR="00E63A5E" w:rsidRPr="0099529A" w:rsidRDefault="00A54FD2" w:rsidP="002E64C6">
      <w:pPr>
        <w:pStyle w:val="a3"/>
        <w:numPr>
          <w:ilvl w:val="0"/>
          <w:numId w:val="5"/>
        </w:numPr>
        <w:spacing w:after="0" w:line="240" w:lineRule="auto"/>
        <w:jc w:val="both"/>
        <w:rPr>
          <w:rStyle w:val="FontStyle21"/>
          <w:b/>
          <w:color w:val="auto"/>
          <w:sz w:val="24"/>
          <w:szCs w:val="24"/>
        </w:rPr>
      </w:pPr>
      <w:r w:rsidRPr="0099529A">
        <w:rPr>
          <w:rStyle w:val="FontStyle21"/>
          <w:b/>
          <w:color w:val="auto"/>
          <w:sz w:val="24"/>
          <w:szCs w:val="24"/>
        </w:rPr>
        <w:t>П</w:t>
      </w:r>
      <w:r w:rsidR="00474B71" w:rsidRPr="0099529A">
        <w:rPr>
          <w:rStyle w:val="FontStyle21"/>
          <w:b/>
          <w:color w:val="auto"/>
          <w:sz w:val="24"/>
          <w:szCs w:val="24"/>
        </w:rPr>
        <w:t>ланируемые результаты освоения учебного предмета, курса</w:t>
      </w:r>
      <w:r w:rsidR="006E2987" w:rsidRPr="0099529A">
        <w:rPr>
          <w:rStyle w:val="FontStyle21"/>
          <w:b/>
          <w:color w:val="auto"/>
          <w:sz w:val="24"/>
          <w:szCs w:val="24"/>
        </w:rPr>
        <w:t xml:space="preserve">, </w:t>
      </w:r>
      <w:r w:rsidR="00474B71" w:rsidRPr="0099529A">
        <w:rPr>
          <w:rStyle w:val="FontStyle21"/>
          <w:b/>
          <w:color w:val="auto"/>
          <w:sz w:val="24"/>
          <w:szCs w:val="24"/>
        </w:rPr>
        <w:t xml:space="preserve">направленные на формирование и развитие </w:t>
      </w:r>
      <w:r w:rsidR="00474B71" w:rsidRPr="0099529A">
        <w:rPr>
          <w:rStyle w:val="FontStyle21"/>
          <w:b/>
          <w:color w:val="auto"/>
          <w:sz w:val="24"/>
          <w:szCs w:val="24"/>
          <w:u w:val="single"/>
        </w:rPr>
        <w:t>несформированных</w:t>
      </w:r>
      <w:r w:rsidR="00474B71" w:rsidRPr="0099529A">
        <w:rPr>
          <w:rStyle w:val="FontStyle21"/>
          <w:b/>
          <w:color w:val="auto"/>
          <w:sz w:val="24"/>
          <w:szCs w:val="24"/>
        </w:rPr>
        <w:t xml:space="preserve"> умений, видов деятельности, характеризующих достижение планируемых результатов освоения основной образовательной программы начального общего и/или основного общего образования</w:t>
      </w:r>
    </w:p>
    <w:p w:rsidR="002E64C6" w:rsidRDefault="002E64C6" w:rsidP="002E64C6">
      <w:pPr>
        <w:spacing w:after="0" w:line="240" w:lineRule="auto"/>
        <w:jc w:val="both"/>
        <w:rPr>
          <w:rStyle w:val="FontStyle21"/>
          <w:color w:val="auto"/>
          <w:sz w:val="24"/>
          <w:szCs w:val="24"/>
        </w:rPr>
      </w:pPr>
    </w:p>
    <w:p w:rsidR="00EC2155" w:rsidRDefault="0099529A" w:rsidP="00F6511D">
      <w:pPr>
        <w:pStyle w:val="a3"/>
        <w:numPr>
          <w:ilvl w:val="0"/>
          <w:numId w:val="2"/>
        </w:numPr>
        <w:spacing w:after="0" w:line="240" w:lineRule="auto"/>
        <w:jc w:val="both"/>
        <w:rPr>
          <w:rStyle w:val="FontStyle21"/>
          <w:color w:val="auto"/>
          <w:sz w:val="24"/>
          <w:szCs w:val="24"/>
        </w:rPr>
      </w:pPr>
      <w:r w:rsidRPr="00EC2155">
        <w:rPr>
          <w:rStyle w:val="FontStyle21"/>
          <w:color w:val="auto"/>
          <w:sz w:val="24"/>
          <w:szCs w:val="24"/>
        </w:rPr>
        <w:t>Расширение и систематизация научных знаний о языке; осознание взаимосвязи его уровней и единиц; освоение базовых понятий лингвистики, основных единиц и грамматических категорий языка; формирование навыков проведения различных видов анализа слова (фонетического, морфемного, словообразовательного, лексического, морфологического), синтаксического анализа словосочетания и предложения. Проводить фонетический анализ слова; проводить морфемный анализ слов; проводить морфологический анализ слова; проводить синтаксический анализ словосочетания</w:t>
      </w:r>
      <w:r w:rsidR="00EC2155">
        <w:rPr>
          <w:rStyle w:val="FontStyle21"/>
          <w:color w:val="auto"/>
          <w:sz w:val="24"/>
          <w:szCs w:val="24"/>
        </w:rPr>
        <w:t xml:space="preserve"> и предложения.</w:t>
      </w:r>
    </w:p>
    <w:p w:rsidR="0099529A" w:rsidRPr="00EC2155" w:rsidRDefault="0099529A" w:rsidP="00F6511D">
      <w:pPr>
        <w:pStyle w:val="a3"/>
        <w:numPr>
          <w:ilvl w:val="0"/>
          <w:numId w:val="2"/>
        </w:numPr>
        <w:spacing w:after="0" w:line="240" w:lineRule="auto"/>
        <w:jc w:val="both"/>
        <w:rPr>
          <w:rStyle w:val="FontStyle21"/>
          <w:color w:val="auto"/>
          <w:sz w:val="24"/>
          <w:szCs w:val="24"/>
        </w:rPr>
      </w:pPr>
      <w:r w:rsidRPr="00EC2155">
        <w:rPr>
          <w:rStyle w:val="FontStyle21"/>
          <w:color w:val="auto"/>
          <w:sz w:val="24"/>
          <w:szCs w:val="24"/>
        </w:rPr>
        <w:t>Расширение и систематизация научных знаний о языке; осознание взаимосвязи его уровней и единиц; освоение базовых понятий лингвистики, основных единиц и грамматических категорий языка. Опознавать самостоятельные части речи и их формы, а также служебные части речи и междометия</w:t>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r w:rsidRPr="00EC2155">
        <w:rPr>
          <w:rStyle w:val="FontStyle21"/>
          <w:color w:val="auto"/>
          <w:sz w:val="24"/>
          <w:szCs w:val="24"/>
        </w:rPr>
        <w:tab/>
      </w:r>
    </w:p>
    <w:p w:rsidR="002E64C6" w:rsidRDefault="0099529A" w:rsidP="002E64C6">
      <w:pPr>
        <w:pStyle w:val="a3"/>
        <w:numPr>
          <w:ilvl w:val="0"/>
          <w:numId w:val="2"/>
        </w:numPr>
        <w:spacing w:after="0" w:line="240" w:lineRule="auto"/>
        <w:jc w:val="both"/>
        <w:rPr>
          <w:rStyle w:val="FontStyle21"/>
          <w:color w:val="auto"/>
          <w:sz w:val="24"/>
          <w:szCs w:val="24"/>
        </w:rPr>
      </w:pPr>
      <w:r w:rsidRPr="0099529A">
        <w:rPr>
          <w:rStyle w:val="FontStyle21"/>
          <w:color w:val="auto"/>
          <w:sz w:val="24"/>
          <w:szCs w:val="24"/>
        </w:rPr>
        <w:t>Совершенствование видов речевой деятельности (чтения), обеспечивающих эффективное овладение разными учебными предметами; расширение и систематизация научных знаний о языке; осознание взаимосвязи его уровней и единиц; освоение базовых понятий лингвистики, основных единиц и грамматических категорий языка; формирование навыков проведения многоаспектного анализа текста; овладение основными стилистическими ресурсами лексики и фразеологии языка, основными нормами литературного языка; приобретение опыта их использования в речевой практике при создании письменных высказываний. Владеть навыками различных видов чтения (изучающим, ознакомительным, просмотровым) и информационной переработки прочитанного материала; адекватно понимать тексты различных функционально-смысловых типов речи и функциональных разновидностей языка; анализировать текст с точки зрения его принадлежности к функционально-смысловому типу речи и функциональной раз</w:t>
      </w:r>
      <w:r w:rsidR="002E64C6">
        <w:rPr>
          <w:rStyle w:val="FontStyle21"/>
          <w:color w:val="auto"/>
          <w:sz w:val="24"/>
          <w:szCs w:val="24"/>
        </w:rPr>
        <w:t>новидности языка</w:t>
      </w:r>
      <w:r w:rsidR="002E64C6">
        <w:rPr>
          <w:rStyle w:val="FontStyle21"/>
          <w:color w:val="auto"/>
          <w:sz w:val="24"/>
          <w:szCs w:val="24"/>
        </w:rPr>
        <w:tab/>
      </w:r>
    </w:p>
    <w:p w:rsidR="005C728A" w:rsidRDefault="005C728A" w:rsidP="005C728A">
      <w:pPr>
        <w:spacing w:after="0" w:line="240" w:lineRule="auto"/>
        <w:ind w:left="720"/>
        <w:jc w:val="both"/>
        <w:rPr>
          <w:rStyle w:val="FontStyle21"/>
          <w:color w:val="auto"/>
          <w:sz w:val="24"/>
          <w:szCs w:val="24"/>
        </w:rPr>
      </w:pPr>
    </w:p>
    <w:p w:rsidR="00A54FD2" w:rsidRPr="002E64C6" w:rsidRDefault="00A54FD2" w:rsidP="002E64C6">
      <w:pPr>
        <w:pStyle w:val="a3"/>
        <w:numPr>
          <w:ilvl w:val="0"/>
          <w:numId w:val="7"/>
        </w:numPr>
        <w:spacing w:after="0" w:line="240" w:lineRule="auto"/>
        <w:rPr>
          <w:rStyle w:val="FontStyle21"/>
          <w:b/>
          <w:color w:val="auto"/>
          <w:sz w:val="24"/>
          <w:szCs w:val="24"/>
        </w:rPr>
      </w:pPr>
      <w:r w:rsidRPr="002E64C6">
        <w:rPr>
          <w:rStyle w:val="FontStyle21"/>
          <w:b/>
          <w:color w:val="auto"/>
          <w:sz w:val="24"/>
          <w:szCs w:val="24"/>
        </w:rPr>
        <w:t>Содержание</w:t>
      </w:r>
    </w:p>
    <w:p w:rsidR="00C87DD6" w:rsidRPr="0040029F" w:rsidRDefault="0040029F" w:rsidP="002E64C6">
      <w:pPr>
        <w:spacing w:after="0" w:line="240" w:lineRule="auto"/>
        <w:jc w:val="both"/>
        <w:rPr>
          <w:rStyle w:val="FontStyle21"/>
          <w:b/>
          <w:color w:val="auto"/>
          <w:sz w:val="24"/>
          <w:szCs w:val="24"/>
        </w:rPr>
      </w:pPr>
      <w:r>
        <w:rPr>
          <w:rStyle w:val="FontStyle21"/>
          <w:b/>
          <w:color w:val="auto"/>
          <w:sz w:val="24"/>
          <w:szCs w:val="24"/>
        </w:rPr>
        <w:t>5В</w:t>
      </w:r>
      <w:r w:rsidR="00410980">
        <w:rPr>
          <w:rStyle w:val="FontStyle21"/>
          <w:b/>
          <w:color w:val="auto"/>
          <w:sz w:val="24"/>
          <w:szCs w:val="24"/>
        </w:rPr>
        <w:t xml:space="preserve"> </w:t>
      </w:r>
      <w:r w:rsidR="00C87DD6" w:rsidRPr="00ED6734">
        <w:rPr>
          <w:rStyle w:val="FontStyle21"/>
          <w:b/>
          <w:color w:val="auto"/>
          <w:sz w:val="24"/>
          <w:szCs w:val="24"/>
        </w:rPr>
        <w:t>класс</w:t>
      </w:r>
      <w:r w:rsidR="0099529A">
        <w:rPr>
          <w:rStyle w:val="FontStyle21"/>
          <w:color w:val="auto"/>
          <w:sz w:val="24"/>
          <w:szCs w:val="24"/>
        </w:rPr>
        <w:t xml:space="preserve"> </w:t>
      </w:r>
    </w:p>
    <w:p w:rsidR="00DF27A5" w:rsidRDefault="00DF27A5" w:rsidP="002E64C6">
      <w:pPr>
        <w:spacing w:after="0" w:line="240" w:lineRule="auto"/>
        <w:jc w:val="both"/>
        <w:rPr>
          <w:rStyle w:val="FontStyle21"/>
          <w:color w:val="auto"/>
          <w:sz w:val="24"/>
          <w:szCs w:val="24"/>
        </w:rPr>
      </w:pPr>
    </w:p>
    <w:tbl>
      <w:tblPr>
        <w:tblW w:w="50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42"/>
        <w:gridCol w:w="8597"/>
      </w:tblGrid>
      <w:tr w:rsidR="00C45C9B" w:rsidRPr="00DF27A5" w:rsidTr="007D3615">
        <w:trPr>
          <w:trHeight w:val="317"/>
        </w:trPr>
        <w:tc>
          <w:tcPr>
            <w:tcW w:w="2269" w:type="pct"/>
            <w:vMerge w:val="restart"/>
          </w:tcPr>
          <w:p w:rsidR="00C45C9B" w:rsidRPr="003C3EFB" w:rsidRDefault="00C45C9B" w:rsidP="00C45C9B">
            <w:pPr>
              <w:pStyle w:val="Style5"/>
              <w:widowControl/>
              <w:spacing w:line="240" w:lineRule="auto"/>
              <w:jc w:val="center"/>
              <w:rPr>
                <w:rStyle w:val="FontStyle21"/>
                <w:b/>
                <w:sz w:val="24"/>
                <w:szCs w:val="24"/>
              </w:rPr>
            </w:pPr>
            <w:r w:rsidRPr="003C3EFB">
              <w:rPr>
                <w:rStyle w:val="FontStyle21"/>
                <w:b/>
                <w:sz w:val="24"/>
                <w:szCs w:val="24"/>
              </w:rPr>
              <w:t>Содержание</w:t>
            </w:r>
          </w:p>
        </w:tc>
        <w:tc>
          <w:tcPr>
            <w:tcW w:w="2731" w:type="pct"/>
            <w:vMerge w:val="restart"/>
          </w:tcPr>
          <w:p w:rsidR="00C45C9B" w:rsidRPr="003C3EFB" w:rsidRDefault="00C45C9B" w:rsidP="00C45C9B">
            <w:pPr>
              <w:pStyle w:val="Style5"/>
              <w:widowControl/>
              <w:spacing w:line="240" w:lineRule="auto"/>
              <w:jc w:val="center"/>
              <w:rPr>
                <w:rStyle w:val="FontStyle21"/>
                <w:b/>
                <w:sz w:val="24"/>
                <w:szCs w:val="24"/>
              </w:rPr>
            </w:pPr>
            <w:r w:rsidRPr="003C3EFB">
              <w:rPr>
                <w:rStyle w:val="FontStyle21"/>
                <w:b/>
                <w:sz w:val="24"/>
                <w:szCs w:val="24"/>
              </w:rPr>
              <w:t>Основные дидактические единицы</w:t>
            </w:r>
          </w:p>
        </w:tc>
      </w:tr>
      <w:tr w:rsidR="00C45C9B" w:rsidRPr="00DF27A5" w:rsidTr="007D3615">
        <w:trPr>
          <w:trHeight w:val="280"/>
        </w:trPr>
        <w:tc>
          <w:tcPr>
            <w:tcW w:w="2269" w:type="pct"/>
            <w:vMerge/>
          </w:tcPr>
          <w:p w:rsidR="00C45C9B" w:rsidRPr="00DF27A5" w:rsidRDefault="00C45C9B" w:rsidP="00C45C9B">
            <w:pPr>
              <w:pStyle w:val="Style5"/>
              <w:widowControl/>
              <w:spacing w:line="240" w:lineRule="auto"/>
              <w:rPr>
                <w:rStyle w:val="FontStyle21"/>
                <w:sz w:val="24"/>
                <w:szCs w:val="24"/>
              </w:rPr>
            </w:pPr>
          </w:p>
        </w:tc>
        <w:tc>
          <w:tcPr>
            <w:tcW w:w="2731" w:type="pct"/>
            <w:vMerge/>
          </w:tcPr>
          <w:p w:rsidR="00C45C9B" w:rsidRPr="00DF27A5" w:rsidRDefault="00C45C9B" w:rsidP="00C45C9B">
            <w:pPr>
              <w:pStyle w:val="Style5"/>
              <w:widowControl/>
              <w:spacing w:line="240" w:lineRule="auto"/>
              <w:rPr>
                <w:rStyle w:val="FontStyle21"/>
                <w:sz w:val="24"/>
                <w:szCs w:val="24"/>
              </w:rPr>
            </w:pPr>
          </w:p>
        </w:tc>
      </w:tr>
      <w:tr w:rsidR="00C45C9B" w:rsidRPr="00DF27A5" w:rsidTr="007D3615">
        <w:trPr>
          <w:trHeight w:val="222"/>
        </w:trPr>
        <w:tc>
          <w:tcPr>
            <w:tcW w:w="2269" w:type="pct"/>
          </w:tcPr>
          <w:p w:rsidR="00C45C9B" w:rsidRPr="00DF27A5" w:rsidRDefault="00410980" w:rsidP="00410980">
            <w:pPr>
              <w:pStyle w:val="Style5"/>
              <w:widowControl/>
              <w:spacing w:line="240" w:lineRule="auto"/>
              <w:rPr>
                <w:rStyle w:val="FontStyle21"/>
                <w:sz w:val="24"/>
                <w:szCs w:val="24"/>
              </w:rPr>
            </w:pPr>
            <w:r>
              <w:rPr>
                <w:rStyle w:val="FontStyle21"/>
                <w:color w:val="auto"/>
                <w:sz w:val="24"/>
                <w:szCs w:val="24"/>
              </w:rPr>
              <w:t xml:space="preserve">Синтаксические единицы </w:t>
            </w:r>
            <w:r w:rsidR="00F4626C">
              <w:rPr>
                <w:rStyle w:val="FontStyle21"/>
                <w:color w:val="auto"/>
                <w:sz w:val="24"/>
                <w:szCs w:val="24"/>
              </w:rPr>
              <w:t xml:space="preserve"> </w:t>
            </w:r>
            <w:r w:rsidR="00D91462">
              <w:rPr>
                <w:rStyle w:val="FontStyle21"/>
                <w:color w:val="auto"/>
                <w:sz w:val="24"/>
                <w:szCs w:val="24"/>
              </w:rPr>
              <w:t>(</w:t>
            </w:r>
            <w:r>
              <w:rPr>
                <w:rStyle w:val="FontStyle21"/>
                <w:color w:val="auto"/>
                <w:sz w:val="24"/>
                <w:szCs w:val="24"/>
              </w:rPr>
              <w:t>однородные члены предложения</w:t>
            </w:r>
            <w:r w:rsidR="00D91462">
              <w:rPr>
                <w:rStyle w:val="FontStyle21"/>
                <w:color w:val="auto"/>
                <w:sz w:val="24"/>
                <w:szCs w:val="24"/>
              </w:rPr>
              <w:t>)</w:t>
            </w:r>
          </w:p>
        </w:tc>
        <w:tc>
          <w:tcPr>
            <w:tcW w:w="2731" w:type="pct"/>
          </w:tcPr>
          <w:p w:rsidR="00C45C9B" w:rsidRPr="00DF27A5" w:rsidRDefault="00C61A84" w:rsidP="00C61A84">
            <w:pPr>
              <w:pStyle w:val="Style5"/>
              <w:widowControl/>
              <w:spacing w:line="240" w:lineRule="auto"/>
              <w:rPr>
                <w:rStyle w:val="FontStyle21"/>
                <w:sz w:val="24"/>
                <w:szCs w:val="24"/>
              </w:rPr>
            </w:pPr>
            <w:r w:rsidRPr="00C61A84">
              <w:rPr>
                <w:rStyle w:val="FontStyle21"/>
                <w:sz w:val="24"/>
                <w:szCs w:val="24"/>
              </w:rPr>
              <w:t>однородные члены;</w:t>
            </w:r>
            <w:r>
              <w:t xml:space="preserve"> </w:t>
            </w:r>
            <w:r w:rsidRPr="00C61A84">
              <w:rPr>
                <w:rStyle w:val="FontStyle21"/>
                <w:sz w:val="24"/>
                <w:szCs w:val="24"/>
              </w:rPr>
              <w:t>синтаксический разбор предложения;</w:t>
            </w:r>
          </w:p>
        </w:tc>
      </w:tr>
      <w:tr w:rsidR="0040029F" w:rsidRPr="00DF27A5" w:rsidTr="007D3615">
        <w:trPr>
          <w:trHeight w:val="222"/>
        </w:trPr>
        <w:tc>
          <w:tcPr>
            <w:tcW w:w="2269" w:type="pct"/>
          </w:tcPr>
          <w:p w:rsidR="0040029F" w:rsidRDefault="0040029F" w:rsidP="00410980">
            <w:pPr>
              <w:pStyle w:val="Style5"/>
              <w:widowControl/>
              <w:spacing w:line="240" w:lineRule="auto"/>
              <w:rPr>
                <w:rStyle w:val="FontStyle21"/>
                <w:color w:val="auto"/>
                <w:sz w:val="24"/>
                <w:szCs w:val="24"/>
              </w:rPr>
            </w:pPr>
            <w:r>
              <w:rPr>
                <w:rStyle w:val="FontStyle21"/>
                <w:color w:val="auto"/>
                <w:sz w:val="24"/>
                <w:szCs w:val="24"/>
              </w:rPr>
              <w:t xml:space="preserve">Орфоэпические нормы </w:t>
            </w:r>
          </w:p>
        </w:tc>
        <w:tc>
          <w:tcPr>
            <w:tcW w:w="2731" w:type="pct"/>
          </w:tcPr>
          <w:p w:rsidR="0040029F" w:rsidRPr="00C61A84" w:rsidRDefault="0040029F" w:rsidP="0040029F">
            <w:pPr>
              <w:pStyle w:val="Style5"/>
              <w:widowControl/>
              <w:spacing w:line="240" w:lineRule="auto"/>
              <w:rPr>
                <w:rStyle w:val="FontStyle21"/>
                <w:sz w:val="24"/>
                <w:szCs w:val="24"/>
              </w:rPr>
            </w:pPr>
            <w:r w:rsidRPr="0040029F">
              <w:rPr>
                <w:rStyle w:val="FontStyle21"/>
                <w:sz w:val="24"/>
                <w:szCs w:val="24"/>
              </w:rPr>
              <w:t xml:space="preserve"> правильно</w:t>
            </w:r>
            <w:r>
              <w:rPr>
                <w:rStyle w:val="FontStyle21"/>
                <w:sz w:val="24"/>
                <w:szCs w:val="24"/>
              </w:rPr>
              <w:t>е</w:t>
            </w:r>
            <w:r w:rsidRPr="0040029F">
              <w:rPr>
                <w:rStyle w:val="FontStyle21"/>
                <w:sz w:val="24"/>
                <w:szCs w:val="24"/>
              </w:rPr>
              <w:t xml:space="preserve"> произно</w:t>
            </w:r>
            <w:r>
              <w:rPr>
                <w:rStyle w:val="FontStyle21"/>
                <w:sz w:val="24"/>
                <w:szCs w:val="24"/>
              </w:rPr>
              <w:t>шение</w:t>
            </w:r>
            <w:r w:rsidRPr="0040029F">
              <w:rPr>
                <w:rStyle w:val="FontStyle21"/>
                <w:sz w:val="24"/>
                <w:szCs w:val="24"/>
              </w:rPr>
              <w:t xml:space="preserve"> употребительные слов изученных частей речи; пользова</w:t>
            </w:r>
            <w:r>
              <w:rPr>
                <w:rStyle w:val="FontStyle21"/>
                <w:sz w:val="24"/>
                <w:szCs w:val="24"/>
              </w:rPr>
              <w:t>ние</w:t>
            </w:r>
            <w:r w:rsidRPr="0040029F">
              <w:rPr>
                <w:rStyle w:val="FontStyle21"/>
                <w:sz w:val="24"/>
                <w:szCs w:val="24"/>
              </w:rPr>
              <w:t xml:space="preserve"> орфоэпическим словарем</w:t>
            </w:r>
          </w:p>
        </w:tc>
      </w:tr>
      <w:tr w:rsidR="00C45C9B" w:rsidRPr="00DF27A5" w:rsidTr="007D3615">
        <w:trPr>
          <w:trHeight w:val="56"/>
        </w:trPr>
        <w:tc>
          <w:tcPr>
            <w:tcW w:w="2269" w:type="pct"/>
          </w:tcPr>
          <w:p w:rsidR="00C45C9B" w:rsidRPr="00DF27A5" w:rsidRDefault="00C45C9B" w:rsidP="00C45C9B">
            <w:pPr>
              <w:pStyle w:val="Style5"/>
              <w:widowControl/>
              <w:spacing w:line="240" w:lineRule="auto"/>
              <w:rPr>
                <w:color w:val="000000"/>
                <w:shd w:val="clear" w:color="auto" w:fill="FFFFFF"/>
              </w:rPr>
            </w:pPr>
            <w:r w:rsidRPr="00DF27A5">
              <w:rPr>
                <w:rStyle w:val="FontStyle21"/>
                <w:color w:val="auto"/>
                <w:sz w:val="24"/>
                <w:szCs w:val="24"/>
              </w:rPr>
              <w:t>Самостоятельные и служебные части речи</w:t>
            </w:r>
          </w:p>
        </w:tc>
        <w:tc>
          <w:tcPr>
            <w:tcW w:w="2731" w:type="pct"/>
          </w:tcPr>
          <w:p w:rsidR="00C45C9B" w:rsidRPr="00DF27A5" w:rsidRDefault="0040029F" w:rsidP="00C45C9B">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о</w:t>
            </w:r>
            <w:r w:rsidR="00C45C9B" w:rsidRPr="00DF27A5">
              <w:rPr>
                <w:rFonts w:ascii="Times New Roman" w:hAnsi="Times New Roman" w:cs="Times New Roman"/>
                <w:sz w:val="24"/>
                <w:szCs w:val="24"/>
              </w:rPr>
              <w:t xml:space="preserve">тличие служебных частей речи </w:t>
            </w:r>
            <w:r w:rsidR="00C45C9B">
              <w:rPr>
                <w:rFonts w:ascii="Times New Roman" w:hAnsi="Times New Roman" w:cs="Times New Roman"/>
                <w:sz w:val="24"/>
                <w:szCs w:val="24"/>
              </w:rPr>
              <w:t xml:space="preserve">от самостоятельных и </w:t>
            </w:r>
            <w:r w:rsidR="00C45C9B" w:rsidRPr="00DF27A5">
              <w:rPr>
                <w:rFonts w:ascii="Times New Roman" w:hAnsi="Times New Roman" w:cs="Times New Roman"/>
                <w:sz w:val="24"/>
                <w:szCs w:val="24"/>
              </w:rPr>
              <w:t>друг от друга.</w:t>
            </w:r>
            <w:proofErr w:type="gramEnd"/>
          </w:p>
        </w:tc>
      </w:tr>
      <w:tr w:rsidR="00C45C9B" w:rsidRPr="00DF27A5" w:rsidTr="007D3615">
        <w:trPr>
          <w:trHeight w:val="231"/>
        </w:trPr>
        <w:tc>
          <w:tcPr>
            <w:tcW w:w="2269" w:type="pct"/>
          </w:tcPr>
          <w:p w:rsidR="00C45C9B" w:rsidRPr="00DF27A5" w:rsidRDefault="00410980" w:rsidP="00C45C9B">
            <w:pPr>
              <w:pStyle w:val="Style5"/>
              <w:widowControl/>
              <w:spacing w:line="240" w:lineRule="auto"/>
              <w:rPr>
                <w:color w:val="000000"/>
                <w:shd w:val="clear" w:color="auto" w:fill="FFFFFF"/>
              </w:rPr>
            </w:pPr>
            <w:r>
              <w:rPr>
                <w:rStyle w:val="FontStyle21"/>
                <w:color w:val="auto"/>
                <w:sz w:val="24"/>
                <w:szCs w:val="24"/>
              </w:rPr>
              <w:t>Основная мысль текста</w:t>
            </w:r>
          </w:p>
        </w:tc>
        <w:tc>
          <w:tcPr>
            <w:tcW w:w="2731" w:type="pct"/>
          </w:tcPr>
          <w:p w:rsidR="00C45C9B" w:rsidRPr="00DF27A5" w:rsidRDefault="0040029F" w:rsidP="00C61A84">
            <w:pPr>
              <w:spacing w:after="0" w:line="240" w:lineRule="auto"/>
              <w:rPr>
                <w:rFonts w:ascii="Times New Roman" w:hAnsi="Times New Roman" w:cs="Times New Roman"/>
                <w:sz w:val="24"/>
                <w:szCs w:val="24"/>
              </w:rPr>
            </w:pPr>
            <w:r>
              <w:rPr>
                <w:rFonts w:ascii="Times New Roman" w:hAnsi="Times New Roman" w:cs="Times New Roman"/>
                <w:sz w:val="24"/>
                <w:szCs w:val="24"/>
              </w:rPr>
              <w:t>т</w:t>
            </w:r>
            <w:r w:rsidR="00C61A84">
              <w:rPr>
                <w:rFonts w:ascii="Times New Roman" w:hAnsi="Times New Roman" w:cs="Times New Roman"/>
                <w:sz w:val="24"/>
                <w:szCs w:val="24"/>
              </w:rPr>
              <w:t>ема, основная</w:t>
            </w:r>
            <w:r w:rsidR="00C61A84" w:rsidRPr="00C61A84">
              <w:rPr>
                <w:rFonts w:ascii="Times New Roman" w:hAnsi="Times New Roman" w:cs="Times New Roman"/>
                <w:sz w:val="24"/>
                <w:szCs w:val="24"/>
              </w:rPr>
              <w:t xml:space="preserve"> мысл</w:t>
            </w:r>
            <w:r w:rsidR="00C61A84">
              <w:rPr>
                <w:rFonts w:ascii="Times New Roman" w:hAnsi="Times New Roman" w:cs="Times New Roman"/>
                <w:sz w:val="24"/>
                <w:szCs w:val="24"/>
              </w:rPr>
              <w:t xml:space="preserve">ь (авторский замысел) в тексте </w:t>
            </w:r>
            <w:r w:rsidR="00C61A84" w:rsidRPr="00C61A84">
              <w:rPr>
                <w:rFonts w:ascii="Times New Roman" w:hAnsi="Times New Roman" w:cs="Times New Roman"/>
                <w:sz w:val="24"/>
                <w:szCs w:val="24"/>
              </w:rPr>
              <w:t xml:space="preserve"> художественного произведения</w:t>
            </w:r>
          </w:p>
        </w:tc>
      </w:tr>
      <w:tr w:rsidR="00410980" w:rsidRPr="00DF27A5" w:rsidTr="007D3615">
        <w:trPr>
          <w:trHeight w:val="231"/>
        </w:trPr>
        <w:tc>
          <w:tcPr>
            <w:tcW w:w="2269" w:type="pct"/>
          </w:tcPr>
          <w:p w:rsidR="00410980" w:rsidRDefault="00410980" w:rsidP="00410980">
            <w:pPr>
              <w:pStyle w:val="Style5"/>
              <w:widowControl/>
              <w:spacing w:line="240" w:lineRule="auto"/>
              <w:rPr>
                <w:rStyle w:val="FontStyle21"/>
                <w:color w:val="auto"/>
                <w:sz w:val="24"/>
                <w:szCs w:val="24"/>
              </w:rPr>
            </w:pPr>
            <w:r>
              <w:rPr>
                <w:rStyle w:val="FontStyle21"/>
                <w:color w:val="auto"/>
                <w:sz w:val="24"/>
                <w:szCs w:val="24"/>
              </w:rPr>
              <w:t xml:space="preserve">Понимание письменно предъявляемой информации, владение </w:t>
            </w:r>
            <w:r>
              <w:rPr>
                <w:rStyle w:val="FontStyle21"/>
                <w:color w:val="auto"/>
                <w:sz w:val="24"/>
                <w:szCs w:val="24"/>
              </w:rPr>
              <w:lastRenderedPageBreak/>
              <w:t>нормами речевого поведения, эстетическая функция русского языка</w:t>
            </w:r>
          </w:p>
        </w:tc>
        <w:tc>
          <w:tcPr>
            <w:tcW w:w="2731" w:type="pct"/>
          </w:tcPr>
          <w:p w:rsidR="00410980" w:rsidRPr="00DF27A5" w:rsidRDefault="00C61A84" w:rsidP="00C61A84">
            <w:pPr>
              <w:spacing w:after="0" w:line="240" w:lineRule="auto"/>
              <w:rPr>
                <w:rFonts w:ascii="Times New Roman" w:hAnsi="Times New Roman" w:cs="Times New Roman"/>
                <w:sz w:val="24"/>
                <w:szCs w:val="24"/>
              </w:rPr>
            </w:pPr>
            <w:r w:rsidRPr="00C61A84">
              <w:rPr>
                <w:rFonts w:ascii="Times New Roman" w:hAnsi="Times New Roman" w:cs="Times New Roman"/>
                <w:sz w:val="24"/>
                <w:szCs w:val="24"/>
              </w:rPr>
              <w:lastRenderedPageBreak/>
              <w:t>изучающ</w:t>
            </w:r>
            <w:r>
              <w:rPr>
                <w:rFonts w:ascii="Times New Roman" w:hAnsi="Times New Roman" w:cs="Times New Roman"/>
                <w:sz w:val="24"/>
                <w:szCs w:val="24"/>
              </w:rPr>
              <w:t>ее</w:t>
            </w:r>
            <w:r w:rsidRPr="00C61A84">
              <w:rPr>
                <w:rFonts w:ascii="Times New Roman" w:hAnsi="Times New Roman" w:cs="Times New Roman"/>
                <w:sz w:val="24"/>
                <w:szCs w:val="24"/>
              </w:rPr>
              <w:t xml:space="preserve"> чтение</w:t>
            </w:r>
            <w:r>
              <w:rPr>
                <w:rFonts w:ascii="Times New Roman" w:hAnsi="Times New Roman" w:cs="Times New Roman"/>
                <w:sz w:val="24"/>
                <w:szCs w:val="24"/>
              </w:rPr>
              <w:t xml:space="preserve">; </w:t>
            </w:r>
            <w:r w:rsidRPr="00C61A84">
              <w:rPr>
                <w:rFonts w:ascii="Times New Roman" w:hAnsi="Times New Roman" w:cs="Times New Roman"/>
                <w:sz w:val="24"/>
                <w:szCs w:val="24"/>
              </w:rPr>
              <w:t>приём</w:t>
            </w:r>
            <w:r>
              <w:rPr>
                <w:rFonts w:ascii="Times New Roman" w:hAnsi="Times New Roman" w:cs="Times New Roman"/>
                <w:sz w:val="24"/>
                <w:szCs w:val="24"/>
              </w:rPr>
              <w:t>ы</w:t>
            </w:r>
            <w:r w:rsidRPr="00C61A84">
              <w:rPr>
                <w:rFonts w:ascii="Times New Roman" w:hAnsi="Times New Roman" w:cs="Times New Roman"/>
                <w:sz w:val="24"/>
                <w:szCs w:val="24"/>
              </w:rPr>
              <w:t xml:space="preserve"> ознакомительного чтения учебно-научного текста;  </w:t>
            </w:r>
            <w:r w:rsidRPr="00C61A84">
              <w:rPr>
                <w:rFonts w:ascii="Times New Roman" w:hAnsi="Times New Roman" w:cs="Times New Roman"/>
                <w:sz w:val="24"/>
                <w:szCs w:val="24"/>
              </w:rPr>
              <w:lastRenderedPageBreak/>
              <w:t>ключевые слова, отличия текстов</w:t>
            </w:r>
            <w:r>
              <w:rPr>
                <w:rFonts w:ascii="Times New Roman" w:hAnsi="Times New Roman" w:cs="Times New Roman"/>
                <w:sz w:val="24"/>
                <w:szCs w:val="24"/>
              </w:rPr>
              <w:t xml:space="preserve"> различных типов: </w:t>
            </w:r>
            <w:r w:rsidRPr="00C61A84">
              <w:rPr>
                <w:rFonts w:ascii="Times New Roman" w:hAnsi="Times New Roman" w:cs="Times New Roman"/>
                <w:sz w:val="24"/>
                <w:szCs w:val="24"/>
              </w:rPr>
              <w:t>описани</w:t>
            </w:r>
            <w:r>
              <w:rPr>
                <w:rFonts w:ascii="Times New Roman" w:hAnsi="Times New Roman" w:cs="Times New Roman"/>
                <w:sz w:val="24"/>
                <w:szCs w:val="24"/>
              </w:rPr>
              <w:t>е</w:t>
            </w:r>
            <w:r w:rsidRPr="00C61A84">
              <w:rPr>
                <w:rFonts w:ascii="Times New Roman" w:hAnsi="Times New Roman" w:cs="Times New Roman"/>
                <w:sz w:val="24"/>
                <w:szCs w:val="24"/>
              </w:rPr>
              <w:t>, повествовани</w:t>
            </w:r>
            <w:r>
              <w:rPr>
                <w:rFonts w:ascii="Times New Roman" w:hAnsi="Times New Roman" w:cs="Times New Roman"/>
                <w:sz w:val="24"/>
                <w:szCs w:val="24"/>
              </w:rPr>
              <w:t>е</w:t>
            </w:r>
            <w:r w:rsidRPr="00C61A84">
              <w:rPr>
                <w:rFonts w:ascii="Times New Roman" w:hAnsi="Times New Roman" w:cs="Times New Roman"/>
                <w:sz w:val="24"/>
                <w:szCs w:val="24"/>
              </w:rPr>
              <w:t>, рассуждени</w:t>
            </w:r>
            <w:r>
              <w:rPr>
                <w:rFonts w:ascii="Times New Roman" w:hAnsi="Times New Roman" w:cs="Times New Roman"/>
                <w:sz w:val="24"/>
                <w:szCs w:val="24"/>
              </w:rPr>
              <w:t>е</w:t>
            </w:r>
            <w:r w:rsidRPr="00C61A84">
              <w:rPr>
                <w:rFonts w:ascii="Times New Roman" w:hAnsi="Times New Roman" w:cs="Times New Roman"/>
                <w:sz w:val="24"/>
                <w:szCs w:val="24"/>
              </w:rPr>
              <w:t>;</w:t>
            </w:r>
          </w:p>
        </w:tc>
      </w:tr>
    </w:tbl>
    <w:p w:rsidR="00ED6734" w:rsidRDefault="00ED6734" w:rsidP="002E64C6">
      <w:pPr>
        <w:pStyle w:val="a3"/>
        <w:spacing w:after="0" w:line="240" w:lineRule="auto"/>
        <w:jc w:val="both"/>
        <w:rPr>
          <w:rStyle w:val="FontStyle21"/>
          <w:color w:val="auto"/>
          <w:sz w:val="24"/>
          <w:szCs w:val="24"/>
        </w:rPr>
      </w:pPr>
    </w:p>
    <w:p w:rsidR="005C728A" w:rsidRDefault="005C728A" w:rsidP="002E64C6">
      <w:pPr>
        <w:pStyle w:val="a3"/>
        <w:spacing w:after="0" w:line="240" w:lineRule="auto"/>
        <w:jc w:val="both"/>
        <w:rPr>
          <w:rStyle w:val="FontStyle21"/>
          <w:color w:val="auto"/>
          <w:sz w:val="24"/>
          <w:szCs w:val="24"/>
        </w:rPr>
      </w:pPr>
    </w:p>
    <w:p w:rsidR="00A54FD2" w:rsidRPr="002E64C6" w:rsidRDefault="00A54FD2" w:rsidP="002E64C6">
      <w:pPr>
        <w:pStyle w:val="a3"/>
        <w:numPr>
          <w:ilvl w:val="0"/>
          <w:numId w:val="7"/>
        </w:numPr>
        <w:spacing w:after="0" w:line="240" w:lineRule="auto"/>
        <w:jc w:val="both"/>
        <w:rPr>
          <w:rStyle w:val="FontStyle21"/>
          <w:color w:val="auto"/>
          <w:sz w:val="24"/>
          <w:szCs w:val="24"/>
        </w:rPr>
      </w:pPr>
      <w:r w:rsidRPr="002E64C6">
        <w:rPr>
          <w:rStyle w:val="FontStyle21"/>
          <w:b/>
          <w:color w:val="auto"/>
          <w:sz w:val="24"/>
          <w:szCs w:val="24"/>
        </w:rPr>
        <w:t>Тематическое планирование</w:t>
      </w:r>
      <w:r w:rsidR="00577CD9">
        <w:rPr>
          <w:rStyle w:val="FontStyle21"/>
          <w:b/>
          <w:color w:val="auto"/>
          <w:sz w:val="24"/>
          <w:szCs w:val="24"/>
        </w:rPr>
        <w:t>.</w:t>
      </w:r>
    </w:p>
    <w:p w:rsidR="00680AC8" w:rsidRDefault="003B2AAA" w:rsidP="002E64C6">
      <w:pPr>
        <w:spacing w:after="0" w:line="240" w:lineRule="auto"/>
        <w:jc w:val="center"/>
        <w:rPr>
          <w:rStyle w:val="FontStyle21"/>
          <w:b/>
          <w:color w:val="auto"/>
          <w:sz w:val="24"/>
          <w:szCs w:val="24"/>
        </w:rPr>
      </w:pPr>
      <w:r>
        <w:rPr>
          <w:rStyle w:val="FontStyle21"/>
          <w:b/>
          <w:color w:val="auto"/>
          <w:sz w:val="24"/>
          <w:szCs w:val="24"/>
        </w:rPr>
        <w:t>5</w:t>
      </w:r>
      <w:proofErr w:type="gramStart"/>
      <w:r w:rsidR="0040029F">
        <w:rPr>
          <w:rStyle w:val="FontStyle21"/>
          <w:b/>
          <w:color w:val="auto"/>
          <w:sz w:val="24"/>
          <w:szCs w:val="24"/>
        </w:rPr>
        <w:t xml:space="preserve"> В</w:t>
      </w:r>
      <w:proofErr w:type="gramEnd"/>
      <w:r w:rsidR="00680AC8" w:rsidRPr="00ED6734">
        <w:rPr>
          <w:rStyle w:val="FontStyle21"/>
          <w:b/>
          <w:color w:val="auto"/>
          <w:sz w:val="24"/>
          <w:szCs w:val="24"/>
        </w:rPr>
        <w:t xml:space="preserve"> класс</w:t>
      </w:r>
    </w:p>
    <w:p w:rsidR="00D32745" w:rsidRDefault="00D32745" w:rsidP="002E64C6">
      <w:pPr>
        <w:spacing w:after="0" w:line="240" w:lineRule="auto"/>
        <w:jc w:val="center"/>
        <w:rPr>
          <w:rStyle w:val="FontStyle21"/>
          <w:b/>
          <w:color w:val="auto"/>
          <w:sz w:val="24"/>
          <w:szCs w:val="24"/>
        </w:rPr>
      </w:pPr>
    </w:p>
    <w:tbl>
      <w:tblPr>
        <w:tblW w:w="5274"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1"/>
        <w:gridCol w:w="4161"/>
        <w:gridCol w:w="595"/>
        <w:gridCol w:w="6537"/>
        <w:gridCol w:w="896"/>
        <w:gridCol w:w="886"/>
        <w:gridCol w:w="2527"/>
      </w:tblGrid>
      <w:tr w:rsidR="00D32745" w:rsidRPr="00D32745" w:rsidTr="00884C55">
        <w:trPr>
          <w:trHeight w:val="222"/>
        </w:trPr>
        <w:tc>
          <w:tcPr>
            <w:tcW w:w="227" w:type="pct"/>
          </w:tcPr>
          <w:p w:rsidR="00D32745" w:rsidRPr="007628EF"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50-51</w:t>
            </w:r>
          </w:p>
        </w:tc>
        <w:tc>
          <w:tcPr>
            <w:tcW w:w="1273" w:type="pct"/>
          </w:tcPr>
          <w:p w:rsidR="00D32745" w:rsidRPr="007628EF"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 xml:space="preserve">Главные члены предложения. </w:t>
            </w:r>
          </w:p>
        </w:tc>
        <w:tc>
          <w:tcPr>
            <w:tcW w:w="182" w:type="pct"/>
          </w:tcPr>
          <w:p w:rsidR="00D32745" w:rsidRPr="007628EF"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2</w:t>
            </w:r>
          </w:p>
          <w:p w:rsidR="00D32745" w:rsidRPr="007628EF"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00" w:type="pct"/>
          </w:tcPr>
          <w:p w:rsidR="00D32745" w:rsidRPr="007628EF"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7628EF">
              <w:rPr>
                <w:rFonts w:ascii="Times New Roman" w:eastAsia="Times New Roman" w:hAnsi="Times New Roman" w:cs="Times New Roman"/>
                <w:color w:val="010202"/>
              </w:rPr>
              <w:t>Различать главные и второстепенные члены предложения на основе связей и отношений. Отражать синтаксические особенности предложения в его схеме. Комментировать синтаксический разбор предложения. Выделять грамматические основы простого и сложного предложений. Устанавливать связь между числом основ и пунктуацией предложения.</w:t>
            </w:r>
          </w:p>
        </w:tc>
        <w:tc>
          <w:tcPr>
            <w:tcW w:w="274" w:type="pct"/>
          </w:tcPr>
          <w:p w:rsidR="00D32745" w:rsidRPr="007628EF"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20.11</w:t>
            </w:r>
          </w:p>
          <w:p w:rsidR="00D32745" w:rsidRPr="007628EF"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23.11</w:t>
            </w:r>
          </w:p>
        </w:tc>
        <w:tc>
          <w:tcPr>
            <w:tcW w:w="271" w:type="pct"/>
          </w:tcPr>
          <w:p w:rsidR="00D32745" w:rsidRPr="007628EF"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26.11</w:t>
            </w:r>
          </w:p>
          <w:p w:rsidR="00D32745" w:rsidRPr="007628EF"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73" w:type="pct"/>
          </w:tcPr>
          <w:p w:rsidR="00D32745" w:rsidRPr="007628EF" w:rsidRDefault="00D32745" w:rsidP="007628EF">
            <w:pPr>
              <w:widowControl w:val="0"/>
              <w:autoSpaceDE w:val="0"/>
              <w:autoSpaceDN w:val="0"/>
              <w:adjustRightInd w:val="0"/>
              <w:spacing w:after="0" w:line="240" w:lineRule="auto"/>
              <w:rPr>
                <w:rFonts w:ascii="Times New Roman" w:eastAsia="Times New Roman" w:hAnsi="Times New Roman" w:cs="Times New Roman"/>
                <w:b/>
                <w:lang w:eastAsia="ru-RU"/>
              </w:rPr>
            </w:pPr>
            <w:r w:rsidRPr="007628EF">
              <w:rPr>
                <w:rFonts w:ascii="Times New Roman" w:eastAsia="Times New Roman" w:hAnsi="Times New Roman" w:cs="Times New Roman"/>
                <w:b/>
                <w:lang w:eastAsia="ru-RU"/>
              </w:rPr>
              <w:t xml:space="preserve">Морфологические разминки: определение частей речи </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52</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Тире между  подлежащим и сказуемым.</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Разрешать проблемные ситуации в процессе опознавания подлежащего и сказуемого. Решать пунктуационные задачи.  Комментировать синтаксический разбор предложения.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24.11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71"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27.11</w:t>
            </w:r>
          </w:p>
        </w:tc>
        <w:tc>
          <w:tcPr>
            <w:tcW w:w="773" w:type="pct"/>
          </w:tcPr>
          <w:p w:rsidR="00D32745" w:rsidRPr="007628EF" w:rsidRDefault="008B450C" w:rsidP="007628EF">
            <w:pPr>
              <w:widowControl w:val="0"/>
              <w:autoSpaceDE w:val="0"/>
              <w:autoSpaceDN w:val="0"/>
              <w:adjustRightInd w:val="0"/>
              <w:spacing w:after="0" w:line="240" w:lineRule="auto"/>
              <w:ind w:left="180"/>
              <w:rPr>
                <w:rFonts w:ascii="Times New Roman" w:eastAsia="Times New Roman" w:hAnsi="Times New Roman" w:cs="Times New Roman"/>
                <w:b/>
                <w:lang w:eastAsia="ru-RU"/>
              </w:rPr>
            </w:pPr>
            <w:r w:rsidRPr="007628EF">
              <w:rPr>
                <w:rFonts w:ascii="Times New Roman" w:eastAsia="Times New Roman" w:hAnsi="Times New Roman" w:cs="Times New Roman"/>
                <w:b/>
                <w:lang w:eastAsia="ru-RU"/>
              </w:rPr>
              <w:t>Морфологические разминки: определение частей речи</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53-54-</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Второстепенные члены предложения.</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Устанавливать связи между членами предложения по вопросам. Тренировать умение схематически обозначать второстепенные члены предложения. Анализировать образцы текстов, содержащих второстепенные члены предложения. Вычленять в предложении определение, дополнение и обстоятельство по алгоритму.</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25.11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26.11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71"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30.11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01.12</w:t>
            </w:r>
          </w:p>
        </w:tc>
        <w:tc>
          <w:tcPr>
            <w:tcW w:w="773" w:type="pct"/>
          </w:tcPr>
          <w:p w:rsidR="00D32745" w:rsidRPr="007628EF" w:rsidRDefault="00D32745" w:rsidP="007628EF">
            <w:pPr>
              <w:widowControl w:val="0"/>
              <w:autoSpaceDE w:val="0"/>
              <w:autoSpaceDN w:val="0"/>
              <w:adjustRightInd w:val="0"/>
              <w:spacing w:after="0" w:line="240" w:lineRule="auto"/>
              <w:ind w:left="180"/>
              <w:rPr>
                <w:rFonts w:ascii="Times New Roman" w:eastAsia="Times New Roman" w:hAnsi="Times New Roman" w:cs="Times New Roman"/>
                <w:b/>
                <w:lang w:eastAsia="ru-RU"/>
              </w:rPr>
            </w:pPr>
            <w:r w:rsidRPr="007628EF">
              <w:rPr>
                <w:rFonts w:ascii="Times New Roman" w:eastAsia="Times New Roman" w:hAnsi="Times New Roman" w:cs="Times New Roman"/>
                <w:b/>
                <w:lang w:eastAsia="ru-RU"/>
              </w:rPr>
              <w:t>Морфологические разминки: определение частей речи</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55-56-</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Обобщение по теме «</w:t>
            </w:r>
            <w:r w:rsidRPr="00D32745">
              <w:rPr>
                <w:rFonts w:ascii="Times New Roman" w:eastAsia="Times New Roman" w:hAnsi="Times New Roman" w:cs="Times New Roman"/>
                <w:lang w:eastAsia="ru-RU"/>
              </w:rPr>
              <w:t xml:space="preserve">Главные и второстепенные </w:t>
            </w:r>
            <w:r w:rsidRPr="00D32745">
              <w:rPr>
                <w:rFonts w:ascii="Times New Roman" w:eastAsia="Times New Roman" w:hAnsi="Times New Roman" w:cs="Times New Roman"/>
                <w:color w:val="010202"/>
              </w:rPr>
              <w:t>члены предложения».</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Синтаксический разбор простого предложения.</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p>
        </w:tc>
        <w:tc>
          <w:tcPr>
            <w:tcW w:w="182"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2</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 xml:space="preserve">Составлять общий план синтаксического разбора предложения. Составлять схемы предложений, отражающие наличие и порядок расположения его членов. Давать полный </w:t>
            </w:r>
            <w:proofErr w:type="gramStart"/>
            <w:r w:rsidRPr="00D32745">
              <w:rPr>
                <w:rFonts w:ascii="Times New Roman" w:eastAsia="Times New Roman" w:hAnsi="Times New Roman" w:cs="Times New Roman"/>
                <w:color w:val="010202"/>
              </w:rPr>
              <w:t>комментарий</w:t>
            </w:r>
            <w:proofErr w:type="gramEnd"/>
            <w:r w:rsidRPr="00D32745">
              <w:rPr>
                <w:rFonts w:ascii="Times New Roman" w:eastAsia="Times New Roman" w:hAnsi="Times New Roman" w:cs="Times New Roman"/>
                <w:color w:val="010202"/>
              </w:rPr>
              <w:t xml:space="preserve"> синтаксического разбора простого предложения.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27.11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30.11</w:t>
            </w:r>
          </w:p>
        </w:tc>
        <w:tc>
          <w:tcPr>
            <w:tcW w:w="271"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02.12</w:t>
            </w:r>
          </w:p>
        </w:tc>
        <w:tc>
          <w:tcPr>
            <w:tcW w:w="773" w:type="pct"/>
          </w:tcPr>
          <w:p w:rsidR="00D32745" w:rsidRPr="007628EF" w:rsidRDefault="00D32745" w:rsidP="007628EF">
            <w:pPr>
              <w:widowControl w:val="0"/>
              <w:autoSpaceDE w:val="0"/>
              <w:autoSpaceDN w:val="0"/>
              <w:adjustRightInd w:val="0"/>
              <w:spacing w:after="0" w:line="240" w:lineRule="auto"/>
              <w:ind w:left="180"/>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Морфологические разминки: определение частей речи</w:t>
            </w:r>
          </w:p>
          <w:p w:rsidR="008B450C" w:rsidRPr="007628EF" w:rsidRDefault="008B450C" w:rsidP="007628EF">
            <w:pPr>
              <w:widowControl w:val="0"/>
              <w:autoSpaceDE w:val="0"/>
              <w:autoSpaceDN w:val="0"/>
              <w:adjustRightInd w:val="0"/>
              <w:spacing w:after="0" w:line="240" w:lineRule="auto"/>
              <w:ind w:left="180"/>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Синтаксическая минутка: разбор предложения по членам.</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57</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Контрольная работа по теме «Главные и второстепенные члены предложения».</w:t>
            </w:r>
          </w:p>
        </w:tc>
        <w:tc>
          <w:tcPr>
            <w:tcW w:w="182"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Выполнение пунктуационного и синтаксического разборов, совершенствование орфографических и пунктуационных умений.</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01.12</w:t>
            </w:r>
          </w:p>
        </w:tc>
        <w:tc>
          <w:tcPr>
            <w:tcW w:w="271"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03.12</w:t>
            </w:r>
          </w:p>
        </w:tc>
        <w:tc>
          <w:tcPr>
            <w:tcW w:w="773" w:type="pct"/>
          </w:tcPr>
          <w:p w:rsidR="00D32745" w:rsidRPr="007628EF" w:rsidRDefault="00D32745" w:rsidP="007628EF">
            <w:pPr>
              <w:widowControl w:val="0"/>
              <w:autoSpaceDE w:val="0"/>
              <w:autoSpaceDN w:val="0"/>
              <w:adjustRightInd w:val="0"/>
              <w:spacing w:after="0" w:line="240" w:lineRule="auto"/>
              <w:rPr>
                <w:rFonts w:ascii="Times New Roman" w:eastAsia="Times New Roman" w:hAnsi="Times New Roman" w:cs="Times New Roman"/>
                <w:b/>
                <w:highlight w:val="green"/>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D32745">
              <w:rPr>
                <w:rFonts w:ascii="Times New Roman" w:eastAsia="Times New Roman" w:hAnsi="Times New Roman" w:cs="Times New Roman"/>
                <w:bCs/>
                <w:lang w:eastAsia="ru-RU"/>
              </w:rPr>
              <w:t>58</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
                <w:bCs/>
                <w:color w:val="FF0000"/>
                <w:u w:val="single"/>
                <w:lang w:eastAsia="ru-RU"/>
              </w:rPr>
            </w:pPr>
            <w:r w:rsidRPr="00D32745">
              <w:rPr>
                <w:rFonts w:ascii="Times New Roman" w:eastAsia="Times New Roman" w:hAnsi="Times New Roman" w:cs="Times New Roman"/>
                <w:b/>
                <w:bCs/>
                <w:color w:val="FF0000"/>
                <w:u w:val="single"/>
                <w:lang w:eastAsia="ru-RU"/>
              </w:rPr>
              <w:t>Урок развития речи</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FF0000"/>
              </w:rPr>
              <w:t>Для чего нужен план?</w:t>
            </w:r>
          </w:p>
        </w:tc>
        <w:tc>
          <w:tcPr>
            <w:tcW w:w="182"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1</w:t>
            </w:r>
          </w:p>
        </w:tc>
        <w:tc>
          <w:tcPr>
            <w:tcW w:w="2000" w:type="pct"/>
          </w:tcPr>
          <w:p w:rsid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32745">
              <w:rPr>
                <w:rFonts w:ascii="Times New Roman" w:eastAsia="Times New Roman" w:hAnsi="Times New Roman" w:cs="Times New Roman"/>
                <w:sz w:val="24"/>
                <w:szCs w:val="24"/>
                <w:lang w:eastAsia="ru-RU"/>
              </w:rPr>
              <w:t>Организация совместной учебной деятельности, чтение учебных текстов, составление плана, тренировка умения строить речевое высказывание в соответствии с планом.</w:t>
            </w:r>
          </w:p>
          <w:p w:rsid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02.12</w:t>
            </w:r>
          </w:p>
        </w:tc>
        <w:tc>
          <w:tcPr>
            <w:tcW w:w="271"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04.12</w:t>
            </w:r>
          </w:p>
        </w:tc>
        <w:tc>
          <w:tcPr>
            <w:tcW w:w="773" w:type="pct"/>
          </w:tcPr>
          <w:p w:rsidR="00D32745" w:rsidRPr="007628EF" w:rsidRDefault="00153029" w:rsidP="007628EF">
            <w:pPr>
              <w:widowControl w:val="0"/>
              <w:autoSpaceDE w:val="0"/>
              <w:autoSpaceDN w:val="0"/>
              <w:adjustRightInd w:val="0"/>
              <w:spacing w:after="0" w:line="240" w:lineRule="auto"/>
              <w:ind w:left="180"/>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 xml:space="preserve">Элементы смыслового чтения: антиципация (прогнозирование содержания по заголовку), использование </w:t>
            </w:r>
            <w:proofErr w:type="gramStart"/>
            <w:r w:rsidRPr="007628EF">
              <w:rPr>
                <w:rFonts w:ascii="Times New Roman" w:eastAsia="Times New Roman" w:hAnsi="Times New Roman" w:cs="Times New Roman"/>
                <w:lang w:eastAsia="ru-RU"/>
              </w:rPr>
              <w:t>приема</w:t>
            </w:r>
            <w:proofErr w:type="gramEnd"/>
            <w:r w:rsidRPr="007628EF">
              <w:rPr>
                <w:rFonts w:ascii="Times New Roman" w:eastAsia="Times New Roman" w:hAnsi="Times New Roman" w:cs="Times New Roman"/>
                <w:lang w:eastAsia="ru-RU"/>
              </w:rPr>
              <w:t xml:space="preserve"> пропущенное слово</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59</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Словосочетание.</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 xml:space="preserve">Устанавливать связь между словами. Выделять словосочетания из предложения. Составлять словосочетания с учётом норм лексической и грамматической сочетаемости. Анализировать </w:t>
            </w:r>
            <w:r w:rsidRPr="00D32745">
              <w:rPr>
                <w:rFonts w:ascii="Times New Roman" w:eastAsia="Times New Roman" w:hAnsi="Times New Roman" w:cs="Times New Roman"/>
                <w:color w:val="010202"/>
              </w:rPr>
              <w:lastRenderedPageBreak/>
              <w:t>строение словосочетаний. Осмыслять отношения, лежащие в основе значения второстепенных членов предложения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lastRenderedPageBreak/>
              <w:t>03.12</w:t>
            </w:r>
          </w:p>
        </w:tc>
        <w:tc>
          <w:tcPr>
            <w:tcW w:w="271"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07.12</w:t>
            </w:r>
          </w:p>
        </w:tc>
        <w:tc>
          <w:tcPr>
            <w:tcW w:w="773" w:type="pct"/>
          </w:tcPr>
          <w:p w:rsidR="00D32745" w:rsidRPr="007628EF" w:rsidRDefault="00153029" w:rsidP="007628EF">
            <w:pPr>
              <w:widowControl w:val="0"/>
              <w:autoSpaceDE w:val="0"/>
              <w:autoSpaceDN w:val="0"/>
              <w:adjustRightInd w:val="0"/>
              <w:spacing w:after="0" w:line="240" w:lineRule="auto"/>
              <w:rPr>
                <w:rFonts w:ascii="Times New Roman" w:eastAsia="Times New Roman" w:hAnsi="Times New Roman" w:cs="Times New Roman"/>
                <w:b/>
                <w:lang w:eastAsia="ru-RU"/>
              </w:rPr>
            </w:pPr>
            <w:r w:rsidRPr="007628EF">
              <w:rPr>
                <w:rFonts w:ascii="Times New Roman" w:eastAsia="Times New Roman" w:hAnsi="Times New Roman" w:cs="Times New Roman"/>
                <w:b/>
                <w:lang w:eastAsia="ru-RU"/>
              </w:rPr>
              <w:t xml:space="preserve">Использование приема «Пометки на полях» - </w:t>
            </w:r>
            <w:proofErr w:type="spellStart"/>
            <w:r w:rsidRPr="007628EF">
              <w:rPr>
                <w:rFonts w:ascii="Times New Roman" w:eastAsia="Times New Roman" w:hAnsi="Times New Roman" w:cs="Times New Roman"/>
                <w:b/>
                <w:lang w:eastAsia="ru-RU"/>
              </w:rPr>
              <w:t>инсерт</w:t>
            </w:r>
            <w:proofErr w:type="spellEnd"/>
            <w:r w:rsidR="008B450C" w:rsidRPr="007628EF">
              <w:rPr>
                <w:rFonts w:ascii="Times New Roman" w:eastAsia="Times New Roman" w:hAnsi="Times New Roman" w:cs="Times New Roman"/>
                <w:b/>
                <w:lang w:eastAsia="ru-RU"/>
              </w:rPr>
              <w:t xml:space="preserve"> при </w:t>
            </w:r>
            <w:r w:rsidR="008B450C" w:rsidRPr="007628EF">
              <w:rPr>
                <w:rFonts w:ascii="Times New Roman" w:eastAsia="Times New Roman" w:hAnsi="Times New Roman" w:cs="Times New Roman"/>
                <w:b/>
                <w:lang w:eastAsia="ru-RU"/>
              </w:rPr>
              <w:lastRenderedPageBreak/>
              <w:t>чтении учебных текстов</w:t>
            </w:r>
            <w:r w:rsidRPr="007628EF">
              <w:rPr>
                <w:rFonts w:ascii="Times New Roman" w:eastAsia="Times New Roman" w:hAnsi="Times New Roman" w:cs="Times New Roman"/>
                <w:b/>
                <w:lang w:eastAsia="ru-RU"/>
              </w:rPr>
              <w:t>.</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lastRenderedPageBreak/>
              <w:t>60-61</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62</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Предложения с однородными членами.</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Обобщающее слово при однородных членах.</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Повторять известные сведения об однородных членах предложения. Осмысливать признаки однородных членов предложения. Аргументировать вывод об однородности членов предложения. Дифференцировать однородные члены предложения по признакам членов предложения. Употреблять знаки препинания при однородных членах предложения.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04.12</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07.12</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08.12</w:t>
            </w:r>
          </w:p>
        </w:tc>
        <w:tc>
          <w:tcPr>
            <w:tcW w:w="271"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73" w:type="pct"/>
          </w:tcPr>
          <w:p w:rsidR="00D32745" w:rsidRPr="007628EF" w:rsidRDefault="00D32745" w:rsidP="007628EF">
            <w:pPr>
              <w:widowControl w:val="0"/>
              <w:autoSpaceDE w:val="0"/>
              <w:autoSpaceDN w:val="0"/>
              <w:adjustRightInd w:val="0"/>
              <w:spacing w:after="0" w:line="240" w:lineRule="auto"/>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Тренировочные упражнения на определение однородных членов предложения</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D32745">
              <w:rPr>
                <w:rFonts w:ascii="Times New Roman" w:eastAsia="Times New Roman" w:hAnsi="Times New Roman" w:cs="Times New Roman"/>
                <w:bCs/>
                <w:lang w:eastAsia="ru-RU"/>
              </w:rPr>
              <w:t>63</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
                <w:bCs/>
                <w:color w:val="FF0000"/>
                <w:u w:val="single"/>
                <w:lang w:eastAsia="ru-RU"/>
              </w:rPr>
            </w:pPr>
            <w:r w:rsidRPr="00D32745">
              <w:rPr>
                <w:rFonts w:ascii="Times New Roman" w:eastAsia="Times New Roman" w:hAnsi="Times New Roman" w:cs="Times New Roman"/>
                <w:b/>
                <w:bCs/>
                <w:color w:val="FF0000"/>
                <w:u w:val="single"/>
                <w:lang w:eastAsia="ru-RU"/>
              </w:rPr>
              <w:t>Урок развития речи</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color w:val="FF0000"/>
                <w:lang w:eastAsia="ru-RU"/>
              </w:rPr>
              <w:t>Цепная связь предложений в тексте.</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lang w:eastAsia="ru-RU"/>
              </w:rPr>
              <w:t>Знать особенности цепной связи, строить схему текста, определять способ связи предложений в тексте, составлять текст на основе цепного вида связи, понимать роль сцепляющих слов, уметь использовать в роли таковых повторяющиеся, однокоренные слова и личные местоимения.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09.12</w:t>
            </w:r>
          </w:p>
        </w:tc>
        <w:tc>
          <w:tcPr>
            <w:tcW w:w="271"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773" w:type="pct"/>
          </w:tcPr>
          <w:p w:rsidR="00D32745" w:rsidRPr="007628EF" w:rsidRDefault="00153029" w:rsidP="007628EF">
            <w:pPr>
              <w:widowControl w:val="0"/>
              <w:autoSpaceDE w:val="0"/>
              <w:autoSpaceDN w:val="0"/>
              <w:adjustRightInd w:val="0"/>
              <w:spacing w:after="0" w:line="240" w:lineRule="auto"/>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 xml:space="preserve">Элементы смыслового чтения: антиципация (прогнозирование содержания по заголовку), использование </w:t>
            </w:r>
            <w:proofErr w:type="gramStart"/>
            <w:r w:rsidRPr="007628EF">
              <w:rPr>
                <w:rFonts w:ascii="Times New Roman" w:eastAsia="Times New Roman" w:hAnsi="Times New Roman" w:cs="Times New Roman"/>
                <w:lang w:eastAsia="ru-RU"/>
              </w:rPr>
              <w:t>приема</w:t>
            </w:r>
            <w:proofErr w:type="gramEnd"/>
            <w:r w:rsidRPr="007628EF">
              <w:rPr>
                <w:rFonts w:ascii="Times New Roman" w:eastAsia="Times New Roman" w:hAnsi="Times New Roman" w:cs="Times New Roman"/>
                <w:lang w:eastAsia="ru-RU"/>
              </w:rPr>
              <w:t xml:space="preserve"> пропущенное слово</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64</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 xml:space="preserve">Предложения с обращениями. </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Составлять графические схемы предложений</w:t>
            </w:r>
            <w:r w:rsidRPr="00D32745">
              <w:rPr>
                <w:rFonts w:ascii="Times New Roman" w:eastAsia="Times New Roman" w:hAnsi="Times New Roman" w:cs="Times New Roman"/>
                <w:lang w:eastAsia="ru-RU"/>
              </w:rPr>
              <w:t xml:space="preserve"> с обращениями.</w:t>
            </w:r>
            <w:r w:rsidRPr="00D32745">
              <w:rPr>
                <w:rFonts w:ascii="Times New Roman" w:eastAsia="Times New Roman" w:hAnsi="Times New Roman" w:cs="Times New Roman"/>
                <w:color w:val="010202"/>
              </w:rPr>
              <w:t xml:space="preserve"> Выполнять упражнения, связанные с этическими нормами употребления обращения </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10.12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7628EF" w:rsidRDefault="008B450C" w:rsidP="007628EF">
            <w:pPr>
              <w:widowControl w:val="0"/>
              <w:autoSpaceDE w:val="0"/>
              <w:autoSpaceDN w:val="0"/>
              <w:adjustRightInd w:val="0"/>
              <w:spacing w:after="0" w:line="240" w:lineRule="auto"/>
              <w:ind w:left="180"/>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 xml:space="preserve">Использование приема «Пометки на полях» - </w:t>
            </w:r>
            <w:proofErr w:type="spellStart"/>
            <w:r w:rsidRPr="007628EF">
              <w:rPr>
                <w:rFonts w:ascii="Times New Roman" w:eastAsia="Times New Roman" w:hAnsi="Times New Roman" w:cs="Times New Roman"/>
                <w:lang w:eastAsia="ru-RU"/>
              </w:rPr>
              <w:t>инсерт</w:t>
            </w:r>
            <w:proofErr w:type="spellEnd"/>
            <w:r w:rsidRPr="007628EF">
              <w:rPr>
                <w:rFonts w:ascii="Times New Roman" w:eastAsia="Times New Roman" w:hAnsi="Times New Roman" w:cs="Times New Roman"/>
                <w:lang w:eastAsia="ru-RU"/>
              </w:rPr>
              <w:t xml:space="preserve"> при чтении учебных</w:t>
            </w:r>
            <w:r w:rsidR="00B30A35" w:rsidRPr="007628EF">
              <w:rPr>
                <w:rFonts w:ascii="Times New Roman" w:eastAsia="Times New Roman" w:hAnsi="Times New Roman" w:cs="Times New Roman"/>
                <w:lang w:eastAsia="ru-RU"/>
              </w:rPr>
              <w:t xml:space="preserve"> текстов</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65-66</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Предложения с вводными словами.</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Осмыслять роль вводных слов в структуре предложения. Составлять графические схемы предложений</w:t>
            </w:r>
            <w:r w:rsidRPr="00D32745">
              <w:rPr>
                <w:rFonts w:ascii="Times New Roman" w:eastAsia="Times New Roman" w:hAnsi="Times New Roman" w:cs="Times New Roman"/>
                <w:lang w:eastAsia="ru-RU"/>
              </w:rPr>
              <w:t xml:space="preserve"> с вводными словами</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11.12</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14.12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7628EF" w:rsidRDefault="0040029F" w:rsidP="007628EF">
            <w:pPr>
              <w:widowControl w:val="0"/>
              <w:autoSpaceDE w:val="0"/>
              <w:autoSpaceDN w:val="0"/>
              <w:adjustRightInd w:val="0"/>
              <w:spacing w:after="0" w:line="240" w:lineRule="auto"/>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орфоэпические разминки: урок начинается с чтения небольших предложений, в которых встречается слово, требующее знания орфоэпической нормы.</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67</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Закрепление темы «Знаки препинания в простом предложении»</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Тренировать умение выделять вводные слова и обращения в предложении. Выполнять пунктуационный разбор, синтаксический разбор предложения.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15.12</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7628EF" w:rsidRDefault="0093688B" w:rsidP="007628EF">
            <w:pPr>
              <w:widowControl w:val="0"/>
              <w:autoSpaceDE w:val="0"/>
              <w:autoSpaceDN w:val="0"/>
              <w:adjustRightInd w:val="0"/>
              <w:spacing w:after="0" w:line="240" w:lineRule="auto"/>
              <w:ind w:left="180"/>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 xml:space="preserve">Использование приема «Пометки на полях» - </w:t>
            </w:r>
            <w:proofErr w:type="spellStart"/>
            <w:r w:rsidRPr="007628EF">
              <w:rPr>
                <w:rFonts w:ascii="Times New Roman" w:eastAsia="Times New Roman" w:hAnsi="Times New Roman" w:cs="Times New Roman"/>
                <w:lang w:eastAsia="ru-RU"/>
              </w:rPr>
              <w:t>инсерт</w:t>
            </w:r>
            <w:proofErr w:type="spellEnd"/>
            <w:r w:rsidRPr="007628EF">
              <w:rPr>
                <w:rFonts w:ascii="Times New Roman" w:eastAsia="Times New Roman" w:hAnsi="Times New Roman" w:cs="Times New Roman"/>
                <w:lang w:eastAsia="ru-RU"/>
              </w:rPr>
              <w:t xml:space="preserve"> при чтении различных текстов на уроках</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68</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Контрольная  работа по теме «Знаки препинания в простом предложении».</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 xml:space="preserve">Определять опознавательные признаки орфограмм и </w:t>
            </w:r>
            <w:proofErr w:type="spellStart"/>
            <w:r w:rsidRPr="00D32745">
              <w:rPr>
                <w:rFonts w:ascii="Times New Roman" w:eastAsia="Times New Roman" w:hAnsi="Times New Roman" w:cs="Times New Roman"/>
                <w:color w:val="010202"/>
              </w:rPr>
              <w:t>пунктограмм</w:t>
            </w:r>
            <w:proofErr w:type="spellEnd"/>
            <w:r w:rsidRPr="00D32745">
              <w:rPr>
                <w:rFonts w:ascii="Times New Roman" w:eastAsia="Times New Roman" w:hAnsi="Times New Roman" w:cs="Times New Roman"/>
                <w:color w:val="010202"/>
              </w:rPr>
              <w:t xml:space="preserve"> и выбирать верное их написание. Выполнять грамматические задания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16.12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7628EF" w:rsidRDefault="00D32745" w:rsidP="007628EF">
            <w:pPr>
              <w:widowControl w:val="0"/>
              <w:autoSpaceDE w:val="0"/>
              <w:autoSpaceDN w:val="0"/>
              <w:adjustRightInd w:val="0"/>
              <w:spacing w:after="0" w:line="240" w:lineRule="auto"/>
              <w:ind w:left="180"/>
              <w:rPr>
                <w:rFonts w:ascii="Times New Roman" w:eastAsia="Times New Roman" w:hAnsi="Times New Roman" w:cs="Times New Roman"/>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69</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 xml:space="preserve">Работа над ошибками по контрольной  работе «Знаки препинания в простом предложении». </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Группировать типичные ошибки по видам орфограмм. Самостоятельно исправлять ошибочные написания. Объяснять причины ошибочных написаний. Комментировать условия выбора правильного  написания по алгоритмам.</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17.12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7628EF" w:rsidRDefault="00D32745" w:rsidP="007628EF">
            <w:pPr>
              <w:widowControl w:val="0"/>
              <w:autoSpaceDE w:val="0"/>
              <w:autoSpaceDN w:val="0"/>
              <w:adjustRightInd w:val="0"/>
              <w:spacing w:after="0" w:line="240" w:lineRule="auto"/>
              <w:rPr>
                <w:rFonts w:ascii="Times New Roman" w:eastAsia="Times New Roman" w:hAnsi="Times New Roman" w:cs="Times New Roman"/>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D32745">
              <w:rPr>
                <w:rFonts w:ascii="Times New Roman" w:eastAsia="Times New Roman" w:hAnsi="Times New Roman" w:cs="Times New Roman"/>
                <w:bCs/>
                <w:lang w:eastAsia="ru-RU"/>
              </w:rPr>
              <w:t>70</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
                <w:bCs/>
                <w:color w:val="FF0000"/>
                <w:u w:val="single"/>
                <w:lang w:eastAsia="ru-RU"/>
              </w:rPr>
            </w:pPr>
            <w:r w:rsidRPr="00D32745">
              <w:rPr>
                <w:rFonts w:ascii="Times New Roman" w:eastAsia="Times New Roman" w:hAnsi="Times New Roman" w:cs="Times New Roman"/>
                <w:b/>
                <w:bCs/>
                <w:color w:val="FF0000"/>
                <w:u w:val="single"/>
                <w:lang w:eastAsia="ru-RU"/>
              </w:rPr>
              <w:t>Урок развития речи</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FF0000"/>
                <w:lang w:eastAsia="ru-RU"/>
              </w:rPr>
            </w:pPr>
            <w:r w:rsidRPr="00D32745">
              <w:rPr>
                <w:rFonts w:ascii="Times New Roman" w:eastAsia="Times New Roman" w:hAnsi="Times New Roman" w:cs="Times New Roman"/>
                <w:color w:val="FF0000"/>
                <w:lang w:eastAsia="ru-RU"/>
              </w:rPr>
              <w:t xml:space="preserve">Параллельная связь  предложений в </w:t>
            </w:r>
            <w:r w:rsidRPr="00D32745">
              <w:rPr>
                <w:rFonts w:ascii="Times New Roman" w:eastAsia="Times New Roman" w:hAnsi="Times New Roman" w:cs="Times New Roman"/>
                <w:color w:val="FF0000"/>
                <w:lang w:eastAsia="ru-RU"/>
              </w:rPr>
              <w:lastRenderedPageBreak/>
              <w:t>тексте.</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
                <w:bCs/>
                <w:lang w:eastAsia="ru-RU"/>
              </w:rPr>
            </w:pP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lastRenderedPageBreak/>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 xml:space="preserve">Знать особенности параллельной связи, строить схему текста, определять способ связи предложений в тексте, составлять текст </w:t>
            </w:r>
            <w:r w:rsidRPr="00D32745">
              <w:rPr>
                <w:rFonts w:ascii="Times New Roman" w:eastAsia="Times New Roman" w:hAnsi="Times New Roman" w:cs="Times New Roman"/>
                <w:lang w:eastAsia="ru-RU"/>
              </w:rPr>
              <w:lastRenderedPageBreak/>
              <w:t>на основе параллельного вида связи, понимать различие между разными видами связи предложений в тесте</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lastRenderedPageBreak/>
              <w:t>18.12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153029" w:rsidRPr="007628EF" w:rsidRDefault="00153029" w:rsidP="007628EF">
            <w:pPr>
              <w:widowControl w:val="0"/>
              <w:autoSpaceDE w:val="0"/>
              <w:autoSpaceDN w:val="0"/>
              <w:adjustRightInd w:val="0"/>
              <w:spacing w:after="0" w:line="240" w:lineRule="auto"/>
              <w:ind w:left="180"/>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 xml:space="preserve">Анализ признаков текста, как части </w:t>
            </w:r>
            <w:r w:rsidRPr="007628EF">
              <w:rPr>
                <w:rFonts w:ascii="Times New Roman" w:eastAsia="Times New Roman" w:hAnsi="Times New Roman" w:cs="Times New Roman"/>
                <w:lang w:eastAsia="ru-RU"/>
              </w:rPr>
              <w:lastRenderedPageBreak/>
              <w:t>целого.</w:t>
            </w:r>
          </w:p>
          <w:p w:rsidR="00153029" w:rsidRPr="007628EF" w:rsidRDefault="00153029" w:rsidP="007628EF">
            <w:pPr>
              <w:widowControl w:val="0"/>
              <w:autoSpaceDE w:val="0"/>
              <w:autoSpaceDN w:val="0"/>
              <w:adjustRightInd w:val="0"/>
              <w:spacing w:after="0" w:line="240" w:lineRule="auto"/>
              <w:rPr>
                <w:rFonts w:ascii="Times New Roman" w:eastAsia="Times New Roman" w:hAnsi="Times New Roman" w:cs="Times New Roman"/>
                <w:lang w:eastAsia="ru-RU"/>
              </w:rPr>
            </w:pPr>
          </w:p>
          <w:p w:rsidR="00D32745" w:rsidRPr="007628EF" w:rsidRDefault="00153029" w:rsidP="007628EF">
            <w:pPr>
              <w:widowControl w:val="0"/>
              <w:autoSpaceDE w:val="0"/>
              <w:autoSpaceDN w:val="0"/>
              <w:adjustRightInd w:val="0"/>
              <w:spacing w:after="0" w:line="240" w:lineRule="auto"/>
              <w:ind w:left="180"/>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Варианты работы над заглавием и темой.</w:t>
            </w:r>
          </w:p>
          <w:p w:rsidR="008B450C" w:rsidRPr="007628EF" w:rsidRDefault="008B450C" w:rsidP="007628EF">
            <w:pPr>
              <w:widowControl w:val="0"/>
              <w:autoSpaceDE w:val="0"/>
              <w:autoSpaceDN w:val="0"/>
              <w:adjustRightInd w:val="0"/>
              <w:spacing w:after="0" w:line="240" w:lineRule="auto"/>
              <w:ind w:left="180"/>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 xml:space="preserve"> Анализ  </w:t>
            </w:r>
            <w:r w:rsidR="00B30A35" w:rsidRPr="007628EF">
              <w:rPr>
                <w:rFonts w:ascii="Times New Roman" w:eastAsia="Times New Roman" w:hAnsi="Times New Roman" w:cs="Times New Roman"/>
                <w:lang w:eastAsia="ru-RU"/>
              </w:rPr>
              <w:t>и</w:t>
            </w:r>
            <w:r w:rsidRPr="007628EF">
              <w:rPr>
                <w:rFonts w:ascii="Times New Roman" w:eastAsia="Times New Roman" w:hAnsi="Times New Roman" w:cs="Times New Roman"/>
                <w:lang w:eastAsia="ru-RU"/>
              </w:rPr>
              <w:t>зобразительно-выразительных  средств  языка</w:t>
            </w:r>
          </w:p>
          <w:p w:rsidR="008B450C" w:rsidRPr="007628EF" w:rsidRDefault="008B450C" w:rsidP="007628EF">
            <w:pPr>
              <w:widowControl w:val="0"/>
              <w:autoSpaceDE w:val="0"/>
              <w:autoSpaceDN w:val="0"/>
              <w:adjustRightInd w:val="0"/>
              <w:spacing w:after="0" w:line="240" w:lineRule="auto"/>
              <w:ind w:left="180"/>
              <w:rPr>
                <w:rFonts w:ascii="Times New Roman" w:eastAsia="Times New Roman" w:hAnsi="Times New Roman" w:cs="Times New Roman"/>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D32745">
              <w:rPr>
                <w:rFonts w:ascii="Times New Roman" w:eastAsia="Times New Roman" w:hAnsi="Times New Roman" w:cs="Times New Roman"/>
                <w:bCs/>
                <w:lang w:eastAsia="ru-RU"/>
              </w:rPr>
              <w:lastRenderedPageBreak/>
              <w:t>71</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
                <w:bCs/>
                <w:lang w:eastAsia="ru-RU"/>
              </w:rPr>
            </w:pPr>
            <w:r w:rsidRPr="00D32745">
              <w:rPr>
                <w:rFonts w:ascii="Times New Roman" w:eastAsia="Times New Roman" w:hAnsi="Times New Roman" w:cs="Times New Roman"/>
                <w:b/>
                <w:bCs/>
                <w:lang w:eastAsia="ru-RU"/>
              </w:rPr>
              <w:t xml:space="preserve">Сложное предложение. </w:t>
            </w:r>
            <w:r w:rsidRPr="00D32745">
              <w:rPr>
                <w:rFonts w:ascii="Times New Roman" w:eastAsia="Times New Roman" w:hAnsi="Times New Roman" w:cs="Times New Roman"/>
                <w:lang w:eastAsia="ru-RU"/>
              </w:rPr>
              <w:t>Виды сложных предложений. Понятие о бессоюзных и союзных сложных предложениях.</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 xml:space="preserve">Выделять среди предложений сложные путём нахождения их грамматических основ, правильно интонировать сложное предложение, конструировать сложные предложения, различать сложные союзные и бессоюзные предложения, определять границы частей в сложном предложении, составлять схемы сложных предложений разных типов </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21.12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7628EF" w:rsidRDefault="0040029F" w:rsidP="007628EF">
            <w:pPr>
              <w:widowControl w:val="0"/>
              <w:autoSpaceDE w:val="0"/>
              <w:autoSpaceDN w:val="0"/>
              <w:adjustRightInd w:val="0"/>
              <w:spacing w:after="0" w:line="240" w:lineRule="auto"/>
              <w:ind w:left="180"/>
              <w:rPr>
                <w:rFonts w:ascii="Times New Roman" w:eastAsia="Times New Roman" w:hAnsi="Times New Roman" w:cs="Times New Roman"/>
                <w:highlight w:val="green"/>
                <w:lang w:eastAsia="ru-RU"/>
              </w:rPr>
            </w:pPr>
            <w:r w:rsidRPr="007628EF">
              <w:rPr>
                <w:rFonts w:ascii="Times New Roman" w:eastAsia="Times New Roman" w:hAnsi="Times New Roman" w:cs="Times New Roman"/>
                <w:lang w:eastAsia="ru-RU"/>
              </w:rPr>
              <w:t>орфоэпические разминки: урок начинается с чтения небольших предложений, в которых встречается слово, требующее знания орфоэпической нормы.</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72</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73</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 xml:space="preserve">Сложносочинённые предложения. </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Сложноподчинённые предложения. Синтаксический разбор сложного предложения</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Классифицировать вид СП по формальным признакам: равноправие частей, средства связи частей – сочинительные союзы, составлять схемы СП, конструировать СП. Различать разные виды сложных предложений. Выполнять синтаксический разбор сложного предложения.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22.12</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23.12</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7628EF" w:rsidRDefault="001C75B0" w:rsidP="007628EF">
            <w:pPr>
              <w:widowControl w:val="0"/>
              <w:autoSpaceDE w:val="0"/>
              <w:autoSpaceDN w:val="0"/>
              <w:adjustRightInd w:val="0"/>
              <w:spacing w:after="0" w:line="240" w:lineRule="auto"/>
              <w:ind w:left="180"/>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Орфоэпические минутки. Тренировочные упражнения на произношение пословиц с различной интонацией (утвердительной, вопросительной), толкование пословиц.</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7628EF" w:rsidRDefault="00D32745" w:rsidP="007628EF">
            <w:pPr>
              <w:widowControl w:val="0"/>
              <w:autoSpaceDE w:val="0"/>
              <w:autoSpaceDN w:val="0"/>
              <w:adjustRightInd w:val="0"/>
              <w:spacing w:after="0" w:line="240" w:lineRule="auto"/>
              <w:ind w:left="180"/>
              <w:rPr>
                <w:rFonts w:ascii="Times New Roman" w:eastAsia="Times New Roman" w:hAnsi="Times New Roman" w:cs="Times New Roman"/>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D32745">
              <w:rPr>
                <w:rFonts w:ascii="Times New Roman" w:eastAsia="Times New Roman" w:hAnsi="Times New Roman" w:cs="Times New Roman"/>
                <w:bCs/>
                <w:lang w:eastAsia="ru-RU"/>
              </w:rPr>
              <w:t>74</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
                <w:bCs/>
                <w:color w:val="FF0000"/>
                <w:u w:val="single"/>
                <w:lang w:eastAsia="ru-RU"/>
              </w:rPr>
            </w:pPr>
            <w:r w:rsidRPr="00D32745">
              <w:rPr>
                <w:rFonts w:ascii="Times New Roman" w:eastAsia="Times New Roman" w:hAnsi="Times New Roman" w:cs="Times New Roman"/>
                <w:b/>
                <w:bCs/>
                <w:color w:val="FF0000"/>
                <w:u w:val="single"/>
                <w:lang w:eastAsia="ru-RU"/>
              </w:rPr>
              <w:t>Урок развития  речи.</w:t>
            </w:r>
          </w:p>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bCs/>
                <w:color w:val="FF0000"/>
                <w:lang w:eastAsia="ru-RU"/>
              </w:rPr>
              <w:t>Учитесь выразительно читать.</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sz w:val="24"/>
                <w:szCs w:val="24"/>
                <w:lang w:eastAsia="ru-RU"/>
              </w:rPr>
              <w:t>Организация совместной учебной деятельности, выразительное чтение учебных текстов.</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24.12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7628EF" w:rsidRDefault="008B450C" w:rsidP="007628EF">
            <w:pPr>
              <w:widowControl w:val="0"/>
              <w:autoSpaceDE w:val="0"/>
              <w:autoSpaceDN w:val="0"/>
              <w:adjustRightInd w:val="0"/>
              <w:spacing w:after="0" w:line="240" w:lineRule="auto"/>
              <w:ind w:left="180"/>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 xml:space="preserve">Чтение,   анализ,   заучивание   отрывков. Анализ  изобразительно-выразительных  средств  языка </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75</w:t>
            </w:r>
          </w:p>
        </w:tc>
        <w:tc>
          <w:tcPr>
            <w:tcW w:w="1273"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Предложения с прямой речью.</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lang w:eastAsia="ru-RU"/>
              </w:rPr>
              <w:t>Отрабатывать алгоритм расстановки знаков препинания в предложениях с прямой речью. Составлять схемы предложений с прямой речью.</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25.12</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7628EF" w:rsidRDefault="00651504" w:rsidP="007628EF">
            <w:pPr>
              <w:widowControl w:val="0"/>
              <w:autoSpaceDE w:val="0"/>
              <w:autoSpaceDN w:val="0"/>
              <w:adjustRightInd w:val="0"/>
              <w:spacing w:after="0" w:line="240" w:lineRule="auto"/>
              <w:ind w:left="180"/>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 xml:space="preserve">Орфоэпические минутки. Тренировочные упражнения на произношение пословиц с различной интонацией </w:t>
            </w:r>
            <w:r w:rsidRPr="007628EF">
              <w:rPr>
                <w:rFonts w:ascii="Times New Roman" w:eastAsia="Times New Roman" w:hAnsi="Times New Roman" w:cs="Times New Roman"/>
                <w:lang w:eastAsia="ru-RU"/>
              </w:rPr>
              <w:lastRenderedPageBreak/>
              <w:t>(утвердительной, вопросительной), толкование пословиц.</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D32745">
              <w:rPr>
                <w:rFonts w:ascii="Times New Roman" w:eastAsia="Times New Roman" w:hAnsi="Times New Roman" w:cs="Times New Roman"/>
                <w:lang w:eastAsia="ru-RU"/>
              </w:rPr>
              <w:lastRenderedPageBreak/>
              <w:t>76</w:t>
            </w:r>
          </w:p>
        </w:tc>
        <w:tc>
          <w:tcPr>
            <w:tcW w:w="1273"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Повторение тем  «Простое предложение», «Сложное предложение».</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 xml:space="preserve">Упражняться в обнаружении и объяснении </w:t>
            </w:r>
            <w:proofErr w:type="spellStart"/>
            <w:r w:rsidRPr="00D32745">
              <w:rPr>
                <w:rFonts w:ascii="Times New Roman" w:eastAsia="Times New Roman" w:hAnsi="Times New Roman" w:cs="Times New Roman"/>
                <w:color w:val="010202"/>
              </w:rPr>
              <w:t>изученныхпунктограмм</w:t>
            </w:r>
            <w:proofErr w:type="spellEnd"/>
            <w:r w:rsidRPr="00D32745">
              <w:rPr>
                <w:rFonts w:ascii="Times New Roman" w:eastAsia="Times New Roman" w:hAnsi="Times New Roman" w:cs="Times New Roman"/>
                <w:color w:val="010202"/>
              </w:rPr>
              <w:t>.  Составлять схемы предложений. Выполнять синтаксический разбор</w:t>
            </w:r>
            <w:r w:rsidRPr="00D32745">
              <w:rPr>
                <w:rFonts w:ascii="Times New Roman" w:eastAsia="Times New Roman" w:hAnsi="Times New Roman" w:cs="Times New Roman"/>
                <w:lang w:eastAsia="ru-RU"/>
              </w:rPr>
              <w:t xml:space="preserve"> простого и сложного предложений.</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28.12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7628EF" w:rsidRDefault="001C75B0" w:rsidP="007628EF">
            <w:pPr>
              <w:widowControl w:val="0"/>
              <w:autoSpaceDE w:val="0"/>
              <w:autoSpaceDN w:val="0"/>
              <w:adjustRightInd w:val="0"/>
              <w:spacing w:after="0" w:line="240" w:lineRule="auto"/>
              <w:ind w:left="180"/>
              <w:rPr>
                <w:rFonts w:ascii="Times New Roman" w:eastAsia="Times New Roman" w:hAnsi="Times New Roman" w:cs="Times New Roman"/>
                <w:lang w:eastAsia="ru-RU"/>
              </w:rPr>
            </w:pPr>
            <w:r w:rsidRPr="007628EF">
              <w:rPr>
                <w:rFonts w:ascii="Times New Roman" w:eastAsia="Times New Roman" w:hAnsi="Times New Roman" w:cs="Times New Roman"/>
                <w:lang w:eastAsia="ru-RU"/>
              </w:rPr>
              <w:t xml:space="preserve"> Анализ  изобразительно-выразительных  средств  языка</w:t>
            </w: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77</w:t>
            </w:r>
          </w:p>
        </w:tc>
        <w:tc>
          <w:tcPr>
            <w:tcW w:w="1273"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Контрольная работа за полугодие.</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 xml:space="preserve">Определять опознавательные признаки орфограмм и </w:t>
            </w:r>
            <w:proofErr w:type="spellStart"/>
            <w:r w:rsidRPr="00D32745">
              <w:rPr>
                <w:rFonts w:ascii="Times New Roman" w:eastAsia="Times New Roman" w:hAnsi="Times New Roman" w:cs="Times New Roman"/>
                <w:color w:val="010202"/>
              </w:rPr>
              <w:t>пунктограмм</w:t>
            </w:r>
            <w:proofErr w:type="spellEnd"/>
            <w:r w:rsidRPr="00D32745">
              <w:rPr>
                <w:rFonts w:ascii="Times New Roman" w:eastAsia="Times New Roman" w:hAnsi="Times New Roman" w:cs="Times New Roman"/>
                <w:color w:val="010202"/>
              </w:rPr>
              <w:t xml:space="preserve"> и выбирать верное их написание. Выполнять грамматические задания.</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28.12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7628EF" w:rsidRDefault="00D32745" w:rsidP="007628EF">
            <w:pPr>
              <w:widowControl w:val="0"/>
              <w:autoSpaceDE w:val="0"/>
              <w:autoSpaceDN w:val="0"/>
              <w:adjustRightInd w:val="0"/>
              <w:spacing w:after="0" w:line="240" w:lineRule="auto"/>
              <w:ind w:left="180"/>
              <w:rPr>
                <w:rFonts w:ascii="Times New Roman" w:eastAsia="Times New Roman" w:hAnsi="Times New Roman" w:cs="Times New Roman"/>
                <w:highlight w:val="green"/>
                <w:lang w:eastAsia="ru-RU"/>
              </w:rPr>
            </w:pPr>
          </w:p>
        </w:tc>
      </w:tr>
      <w:tr w:rsidR="00D32745" w:rsidRPr="00D32745" w:rsidTr="00884C55">
        <w:trPr>
          <w:trHeight w:val="222"/>
        </w:trPr>
        <w:tc>
          <w:tcPr>
            <w:tcW w:w="227"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bCs/>
                <w:lang w:eastAsia="ru-RU"/>
              </w:rPr>
            </w:pPr>
            <w:r w:rsidRPr="00D32745">
              <w:rPr>
                <w:rFonts w:ascii="Times New Roman" w:eastAsia="Times New Roman" w:hAnsi="Times New Roman" w:cs="Times New Roman"/>
                <w:bCs/>
                <w:lang w:eastAsia="ru-RU"/>
              </w:rPr>
              <w:t>78</w:t>
            </w:r>
          </w:p>
        </w:tc>
        <w:tc>
          <w:tcPr>
            <w:tcW w:w="1273"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Работа над ошибками.</w:t>
            </w:r>
          </w:p>
        </w:tc>
        <w:tc>
          <w:tcPr>
            <w:tcW w:w="182"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1</w:t>
            </w:r>
          </w:p>
        </w:tc>
        <w:tc>
          <w:tcPr>
            <w:tcW w:w="2000" w:type="pct"/>
          </w:tcPr>
          <w:p w:rsidR="00D32745" w:rsidRPr="00D32745" w:rsidRDefault="00D32745" w:rsidP="00D32745">
            <w:pPr>
              <w:widowControl w:val="0"/>
              <w:autoSpaceDE w:val="0"/>
              <w:autoSpaceDN w:val="0"/>
              <w:adjustRightInd w:val="0"/>
              <w:spacing w:after="0" w:line="240" w:lineRule="auto"/>
              <w:jc w:val="both"/>
              <w:rPr>
                <w:rFonts w:ascii="Times New Roman" w:eastAsia="Times New Roman" w:hAnsi="Times New Roman" w:cs="Times New Roman"/>
                <w:color w:val="010202"/>
              </w:rPr>
            </w:pPr>
            <w:r w:rsidRPr="00D32745">
              <w:rPr>
                <w:rFonts w:ascii="Times New Roman" w:eastAsia="Times New Roman" w:hAnsi="Times New Roman" w:cs="Times New Roman"/>
                <w:color w:val="010202"/>
              </w:rPr>
              <w:t>Группировать типичные ошибки по видам орфограмм. Самостоятельно исправлять ошибочные написания. Объяснять причины ошибочных написаний. Комментировать условия выбора правильного  написания по алгоритмам.</w:t>
            </w:r>
          </w:p>
        </w:tc>
        <w:tc>
          <w:tcPr>
            <w:tcW w:w="274" w:type="pct"/>
          </w:tcPr>
          <w:p w:rsidR="00D32745" w:rsidRPr="00D32745" w:rsidRDefault="00D32745" w:rsidP="00D32745">
            <w:pPr>
              <w:widowControl w:val="0"/>
              <w:autoSpaceDE w:val="0"/>
              <w:autoSpaceDN w:val="0"/>
              <w:adjustRightInd w:val="0"/>
              <w:spacing w:after="0" w:line="240" w:lineRule="auto"/>
              <w:rPr>
                <w:rFonts w:ascii="Times New Roman" w:eastAsia="Times New Roman" w:hAnsi="Times New Roman" w:cs="Times New Roman"/>
                <w:lang w:eastAsia="ru-RU"/>
              </w:rPr>
            </w:pPr>
            <w:r w:rsidRPr="00D32745">
              <w:rPr>
                <w:rFonts w:ascii="Times New Roman" w:eastAsia="Times New Roman" w:hAnsi="Times New Roman" w:cs="Times New Roman"/>
                <w:lang w:eastAsia="ru-RU"/>
              </w:rPr>
              <w:t>29.12</w:t>
            </w:r>
          </w:p>
        </w:tc>
        <w:tc>
          <w:tcPr>
            <w:tcW w:w="271"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c>
          <w:tcPr>
            <w:tcW w:w="773" w:type="pct"/>
          </w:tcPr>
          <w:p w:rsidR="00D32745" w:rsidRPr="00D32745" w:rsidRDefault="00D32745" w:rsidP="00D32745">
            <w:pPr>
              <w:widowControl w:val="0"/>
              <w:autoSpaceDE w:val="0"/>
              <w:autoSpaceDN w:val="0"/>
              <w:adjustRightInd w:val="0"/>
              <w:spacing w:after="0" w:line="240" w:lineRule="auto"/>
              <w:ind w:left="180"/>
              <w:jc w:val="center"/>
              <w:rPr>
                <w:rFonts w:ascii="Times New Roman" w:eastAsia="Times New Roman" w:hAnsi="Times New Roman" w:cs="Times New Roman"/>
                <w:lang w:eastAsia="ru-RU"/>
              </w:rPr>
            </w:pPr>
          </w:p>
        </w:tc>
      </w:tr>
    </w:tbl>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D32745" w:rsidRDefault="00D32745" w:rsidP="002E64C6">
      <w:pPr>
        <w:spacing w:after="0" w:line="240" w:lineRule="auto"/>
        <w:jc w:val="center"/>
        <w:rPr>
          <w:rStyle w:val="FontStyle21"/>
          <w:b/>
          <w:color w:val="auto"/>
          <w:sz w:val="24"/>
          <w:szCs w:val="24"/>
        </w:rPr>
      </w:pPr>
    </w:p>
    <w:p w:rsidR="00A67BEB" w:rsidRPr="00A54FD2" w:rsidRDefault="00A67BEB">
      <w:pPr>
        <w:rPr>
          <w:rStyle w:val="FontStyle21"/>
          <w:color w:val="auto"/>
          <w:sz w:val="24"/>
          <w:szCs w:val="24"/>
        </w:rPr>
      </w:pPr>
    </w:p>
    <w:sectPr w:rsidR="00A67BEB" w:rsidRPr="00A54FD2" w:rsidSect="00C45C9B">
      <w:pgSz w:w="16838" w:h="11906" w:orient="landscape"/>
      <w:pgMar w:top="568" w:right="709" w:bottom="28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931198"/>
    <w:multiLevelType w:val="hybridMultilevel"/>
    <w:tmpl w:val="91D41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4D83DC3"/>
    <w:multiLevelType w:val="hybridMultilevel"/>
    <w:tmpl w:val="4806827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2E4F3996"/>
    <w:multiLevelType w:val="hybridMultilevel"/>
    <w:tmpl w:val="6632FC0E"/>
    <w:lvl w:ilvl="0" w:tplc="1A4C469A">
      <w:start w:val="2"/>
      <w:numFmt w:val="decimal"/>
      <w:lvlText w:val="%1."/>
      <w:lvlJc w:val="left"/>
      <w:pPr>
        <w:ind w:left="360" w:hanging="360"/>
      </w:pPr>
      <w:rPr>
        <w:rFonts w:hint="default"/>
        <w:b/>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361156BD"/>
    <w:multiLevelType w:val="hybridMultilevel"/>
    <w:tmpl w:val="91D41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6AF0D5F"/>
    <w:multiLevelType w:val="hybridMultilevel"/>
    <w:tmpl w:val="E4BCAD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D83C79"/>
    <w:multiLevelType w:val="hybridMultilevel"/>
    <w:tmpl w:val="701203C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575B119D"/>
    <w:multiLevelType w:val="hybridMultilevel"/>
    <w:tmpl w:val="1F94C00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6"/>
  </w:num>
  <w:num w:numId="3">
    <w:abstractNumId w:val="0"/>
  </w:num>
  <w:num w:numId="4">
    <w:abstractNumId w:val="4"/>
  </w:num>
  <w:num w:numId="5">
    <w:abstractNumId w:val="1"/>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0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4B71"/>
    <w:rsid w:val="0000363D"/>
    <w:rsid w:val="00011D6B"/>
    <w:rsid w:val="0004762F"/>
    <w:rsid w:val="000D1ED5"/>
    <w:rsid w:val="00121738"/>
    <w:rsid w:val="00153029"/>
    <w:rsid w:val="001A7A7A"/>
    <w:rsid w:val="001C75B0"/>
    <w:rsid w:val="001D55F4"/>
    <w:rsid w:val="00232B56"/>
    <w:rsid w:val="002467DE"/>
    <w:rsid w:val="00254D36"/>
    <w:rsid w:val="002865F3"/>
    <w:rsid w:val="002A335B"/>
    <w:rsid w:val="002E64C6"/>
    <w:rsid w:val="00382370"/>
    <w:rsid w:val="003B016B"/>
    <w:rsid w:val="003B2AAA"/>
    <w:rsid w:val="003B33B0"/>
    <w:rsid w:val="003C3EFB"/>
    <w:rsid w:val="0040029F"/>
    <w:rsid w:val="00410980"/>
    <w:rsid w:val="00422B13"/>
    <w:rsid w:val="00435E80"/>
    <w:rsid w:val="00474B71"/>
    <w:rsid w:val="004B7BC0"/>
    <w:rsid w:val="004C04CC"/>
    <w:rsid w:val="004C6616"/>
    <w:rsid w:val="0050523A"/>
    <w:rsid w:val="00514DA1"/>
    <w:rsid w:val="00535F22"/>
    <w:rsid w:val="00577CD9"/>
    <w:rsid w:val="005C2977"/>
    <w:rsid w:val="005C728A"/>
    <w:rsid w:val="0061019B"/>
    <w:rsid w:val="00651504"/>
    <w:rsid w:val="00680AC8"/>
    <w:rsid w:val="006A1B94"/>
    <w:rsid w:val="006D3600"/>
    <w:rsid w:val="006E2987"/>
    <w:rsid w:val="00720254"/>
    <w:rsid w:val="00725661"/>
    <w:rsid w:val="00734886"/>
    <w:rsid w:val="007500ED"/>
    <w:rsid w:val="007628EF"/>
    <w:rsid w:val="0076518C"/>
    <w:rsid w:val="007D3615"/>
    <w:rsid w:val="007F0402"/>
    <w:rsid w:val="007F1A94"/>
    <w:rsid w:val="0083056A"/>
    <w:rsid w:val="00892620"/>
    <w:rsid w:val="008A27FF"/>
    <w:rsid w:val="008B450C"/>
    <w:rsid w:val="0093688B"/>
    <w:rsid w:val="00957DFE"/>
    <w:rsid w:val="009845B5"/>
    <w:rsid w:val="0099529A"/>
    <w:rsid w:val="009A028D"/>
    <w:rsid w:val="009C1D49"/>
    <w:rsid w:val="00A0142A"/>
    <w:rsid w:val="00A04F84"/>
    <w:rsid w:val="00A06249"/>
    <w:rsid w:val="00A063AE"/>
    <w:rsid w:val="00A371CE"/>
    <w:rsid w:val="00A40D05"/>
    <w:rsid w:val="00A54FD2"/>
    <w:rsid w:val="00A67BEB"/>
    <w:rsid w:val="00AA58F1"/>
    <w:rsid w:val="00AE5E77"/>
    <w:rsid w:val="00AE72E2"/>
    <w:rsid w:val="00AF3817"/>
    <w:rsid w:val="00B30A35"/>
    <w:rsid w:val="00B37B7C"/>
    <w:rsid w:val="00B4603B"/>
    <w:rsid w:val="00B66DDB"/>
    <w:rsid w:val="00B74CAA"/>
    <w:rsid w:val="00BA260F"/>
    <w:rsid w:val="00BA6160"/>
    <w:rsid w:val="00BE38FB"/>
    <w:rsid w:val="00C02934"/>
    <w:rsid w:val="00C0388E"/>
    <w:rsid w:val="00C138AB"/>
    <w:rsid w:val="00C45C9B"/>
    <w:rsid w:val="00C4618C"/>
    <w:rsid w:val="00C478E0"/>
    <w:rsid w:val="00C61A84"/>
    <w:rsid w:val="00C84632"/>
    <w:rsid w:val="00C860D7"/>
    <w:rsid w:val="00C87DD6"/>
    <w:rsid w:val="00CB47C2"/>
    <w:rsid w:val="00CC3803"/>
    <w:rsid w:val="00CC5B31"/>
    <w:rsid w:val="00CD4FC8"/>
    <w:rsid w:val="00CF0B7F"/>
    <w:rsid w:val="00D21D17"/>
    <w:rsid w:val="00D278A7"/>
    <w:rsid w:val="00D32745"/>
    <w:rsid w:val="00D91462"/>
    <w:rsid w:val="00DA1F8B"/>
    <w:rsid w:val="00DA6189"/>
    <w:rsid w:val="00DE1567"/>
    <w:rsid w:val="00DE538E"/>
    <w:rsid w:val="00DF27A5"/>
    <w:rsid w:val="00DF2AE7"/>
    <w:rsid w:val="00E62AF6"/>
    <w:rsid w:val="00E63A5E"/>
    <w:rsid w:val="00EA55E0"/>
    <w:rsid w:val="00EC2155"/>
    <w:rsid w:val="00ED6734"/>
    <w:rsid w:val="00EF6557"/>
    <w:rsid w:val="00F22F13"/>
    <w:rsid w:val="00F4626C"/>
    <w:rsid w:val="00F74772"/>
    <w:rsid w:val="00FC1CBB"/>
    <w:rsid w:val="00FD2D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1">
    <w:name w:val="Font Style21"/>
    <w:rsid w:val="00474B71"/>
    <w:rPr>
      <w:rFonts w:ascii="Times New Roman" w:hAnsi="Times New Roman" w:cs="Times New Roman"/>
      <w:color w:val="000000"/>
      <w:sz w:val="22"/>
      <w:szCs w:val="22"/>
    </w:rPr>
  </w:style>
  <w:style w:type="paragraph" w:styleId="a3">
    <w:name w:val="List Paragraph"/>
    <w:basedOn w:val="a"/>
    <w:uiPriority w:val="34"/>
    <w:qFormat/>
    <w:rsid w:val="00A67BEB"/>
    <w:pPr>
      <w:ind w:left="720"/>
      <w:contextualSpacing/>
    </w:pPr>
  </w:style>
  <w:style w:type="paragraph" w:customStyle="1" w:styleId="Style5">
    <w:name w:val="Style5"/>
    <w:basedOn w:val="a"/>
    <w:uiPriority w:val="99"/>
    <w:rsid w:val="002E64C6"/>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2E64C6"/>
  </w:style>
  <w:style w:type="paragraph" w:customStyle="1" w:styleId="Default">
    <w:name w:val="Default"/>
    <w:rsid w:val="0004762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2">
    <w:name w:val="Без интервала2"/>
    <w:basedOn w:val="a"/>
    <w:uiPriority w:val="99"/>
    <w:rsid w:val="00734886"/>
    <w:pPr>
      <w:spacing w:after="0" w:line="240" w:lineRule="auto"/>
    </w:pPr>
    <w:rPr>
      <w:rFonts w:ascii="Calibri" w:eastAsia="Times New Roman" w:hAnsi="Calibri" w:cs="Calibri"/>
      <w:sz w:val="24"/>
      <w:szCs w:val="24"/>
      <w:lang w:val="en-US"/>
    </w:rPr>
  </w:style>
  <w:style w:type="paragraph" w:styleId="a4">
    <w:name w:val="Balloon Text"/>
    <w:basedOn w:val="a"/>
    <w:link w:val="a5"/>
    <w:uiPriority w:val="99"/>
    <w:semiHidden/>
    <w:unhideWhenUsed/>
    <w:rsid w:val="007D361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D361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ontStyle21">
    <w:name w:val="Font Style21"/>
    <w:rsid w:val="00474B71"/>
    <w:rPr>
      <w:rFonts w:ascii="Times New Roman" w:hAnsi="Times New Roman" w:cs="Times New Roman"/>
      <w:color w:val="000000"/>
      <w:sz w:val="22"/>
      <w:szCs w:val="22"/>
    </w:rPr>
  </w:style>
  <w:style w:type="paragraph" w:styleId="a3">
    <w:name w:val="List Paragraph"/>
    <w:basedOn w:val="a"/>
    <w:uiPriority w:val="34"/>
    <w:qFormat/>
    <w:rsid w:val="00A67BEB"/>
    <w:pPr>
      <w:ind w:left="720"/>
      <w:contextualSpacing/>
    </w:pPr>
  </w:style>
  <w:style w:type="paragraph" w:customStyle="1" w:styleId="Style5">
    <w:name w:val="Style5"/>
    <w:basedOn w:val="a"/>
    <w:uiPriority w:val="99"/>
    <w:rsid w:val="002E64C6"/>
    <w:pPr>
      <w:widowControl w:val="0"/>
      <w:autoSpaceDE w:val="0"/>
      <w:autoSpaceDN w:val="0"/>
      <w:adjustRightInd w:val="0"/>
      <w:spacing w:after="0" w:line="317" w:lineRule="exact"/>
      <w:jc w:val="both"/>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2E64C6"/>
  </w:style>
  <w:style w:type="paragraph" w:customStyle="1" w:styleId="Default">
    <w:name w:val="Default"/>
    <w:rsid w:val="0004762F"/>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2">
    <w:name w:val="Без интервала2"/>
    <w:basedOn w:val="a"/>
    <w:uiPriority w:val="99"/>
    <w:rsid w:val="00734886"/>
    <w:pPr>
      <w:spacing w:after="0" w:line="240" w:lineRule="auto"/>
    </w:pPr>
    <w:rPr>
      <w:rFonts w:ascii="Calibri" w:eastAsia="Times New Roman" w:hAnsi="Calibri" w:cs="Calibri"/>
      <w:sz w:val="24"/>
      <w:szCs w:val="24"/>
      <w:lang w:val="en-US"/>
    </w:rPr>
  </w:style>
  <w:style w:type="paragraph" w:styleId="a4">
    <w:name w:val="Balloon Text"/>
    <w:basedOn w:val="a"/>
    <w:link w:val="a5"/>
    <w:uiPriority w:val="99"/>
    <w:semiHidden/>
    <w:unhideWhenUsed/>
    <w:rsid w:val="007D3615"/>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D361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316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213267-7D50-441E-8646-DCAEE33845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230</TotalTime>
  <Pages>1</Pages>
  <Words>1726</Words>
  <Characters>9841</Characters>
  <Application>Microsoft Office Word</Application>
  <DocSecurity>0</DocSecurity>
  <Lines>82</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Жукова</dc:creator>
  <cp:keywords/>
  <dc:description/>
  <cp:lastModifiedBy>YA</cp:lastModifiedBy>
  <cp:revision>112</cp:revision>
  <cp:lastPrinted>2020-12-02T11:50:00Z</cp:lastPrinted>
  <dcterms:created xsi:type="dcterms:W3CDTF">2020-12-02T10:31:00Z</dcterms:created>
  <dcterms:modified xsi:type="dcterms:W3CDTF">2020-12-13T04:04:00Z</dcterms:modified>
</cp:coreProperties>
</file>