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D4417A"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D4417A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Pr="00D4417A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D4417A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Pr="00D4417A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D4417A">
              <w:rPr>
                <w:rFonts w:ascii="Times New Roman" w:hAnsi="Times New Roman" w:cs="Times New Roman"/>
                <w:lang w:val="ru-RU"/>
              </w:rPr>
              <w:t>Олефир</w:t>
            </w:r>
            <w:proofErr w:type="spellEnd"/>
            <w:r w:rsidRPr="00D4417A">
              <w:rPr>
                <w:rFonts w:ascii="Times New Roman" w:hAnsi="Times New Roman" w:cs="Times New Roman"/>
                <w:lang w:val="ru-RU"/>
              </w:rPr>
              <w:t xml:space="preserve"> Н.Н.</w:t>
            </w:r>
          </w:p>
          <w:p w:rsidR="00734886" w:rsidRPr="00D4417A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D4417A"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D4417A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4417A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9</w:t>
      </w:r>
      <w:r w:rsidR="00DE1567">
        <w:rPr>
          <w:rFonts w:ascii="Times New Roman" w:hAnsi="Times New Roman" w:cs="Times New Roman"/>
          <w:sz w:val="32"/>
          <w:szCs w:val="32"/>
        </w:rPr>
        <w:t>А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 w:rsidR="00DE1567"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D4417A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Маутер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С.А.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D4417A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русского языка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 w:rsidR="00EC2155"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99529A" w:rsidRP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2E64C6" w:rsidRDefault="0099529A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 w:rsidR="002E64C6">
        <w:rPr>
          <w:rStyle w:val="FontStyle21"/>
          <w:color w:val="auto"/>
          <w:sz w:val="24"/>
          <w:szCs w:val="24"/>
        </w:rPr>
        <w:t>новидности языка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C87DD6" w:rsidRDefault="007B1456" w:rsidP="007B1456">
      <w:pPr>
        <w:spacing w:after="0" w:line="240" w:lineRule="auto"/>
        <w:jc w:val="center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9</w:t>
      </w:r>
      <w:r w:rsidR="00ED6734">
        <w:rPr>
          <w:rStyle w:val="FontStyle21"/>
          <w:b/>
          <w:color w:val="auto"/>
          <w:sz w:val="24"/>
          <w:szCs w:val="24"/>
        </w:rPr>
        <w:t>А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p w:rsidR="00DF27A5" w:rsidRDefault="00DF27A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C45C9B" w:rsidRPr="00DF27A5" w:rsidTr="007D3615">
        <w:trPr>
          <w:trHeight w:val="222"/>
        </w:trPr>
        <w:tc>
          <w:tcPr>
            <w:tcW w:w="2269" w:type="pct"/>
          </w:tcPr>
          <w:p w:rsidR="00C45C9B" w:rsidRPr="00CC6301" w:rsidRDefault="00CC6301" w:rsidP="0040707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Style w:val="FontStyle21"/>
                <w:sz w:val="24"/>
                <w:szCs w:val="24"/>
              </w:rPr>
            </w:pPr>
            <w:r w:rsidRPr="00CC6301">
              <w:rPr>
                <w:rFonts w:ascii="Times New Roman" w:eastAsia="Times New Roman" w:hAnsi="Times New Roman" w:cs="Times New Roman"/>
                <w:lang w:eastAsia="ru-RU"/>
              </w:rPr>
              <w:t>Словосочета</w:t>
            </w:r>
            <w:r w:rsidRPr="00CC6301">
              <w:rPr>
                <w:rFonts w:ascii="Times New Roman" w:hAnsi="Times New Roman" w:cs="Times New Roman"/>
              </w:rPr>
              <w:t>ние и предложение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731" w:type="pct"/>
          </w:tcPr>
          <w:p w:rsidR="00C45C9B" w:rsidRPr="00DF27A5" w:rsidRDefault="008A478E" w:rsidP="00CC6301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32747E">
              <w:rPr>
                <w:rStyle w:val="FontStyle21"/>
              </w:rPr>
              <w:t>Словосочетание. Типы связи слов в словосочетании. Виды предложений по цели высказывания, эмоциональной окраске. Виды простого предложения.</w:t>
            </w:r>
          </w:p>
        </w:tc>
      </w:tr>
      <w:tr w:rsidR="00A425A0" w:rsidRPr="00DF27A5" w:rsidTr="007D3615">
        <w:trPr>
          <w:trHeight w:val="56"/>
        </w:trPr>
        <w:tc>
          <w:tcPr>
            <w:tcW w:w="2269" w:type="pct"/>
          </w:tcPr>
          <w:p w:rsidR="00A425A0" w:rsidRPr="00DF27A5" w:rsidRDefault="00A425A0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A425A0">
              <w:rPr>
                <w:color w:val="000000"/>
                <w:shd w:val="clear" w:color="auto" w:fill="FFFFFF"/>
              </w:rPr>
              <w:t>Односоставные, полные, неполные предложения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2731" w:type="pct"/>
          </w:tcPr>
          <w:p w:rsidR="00A425A0" w:rsidRPr="0032747E" w:rsidRDefault="00A425A0" w:rsidP="007D5E61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Неполное предложение. Полное предложение. Виды односоставных предложений. </w:t>
            </w:r>
          </w:p>
        </w:tc>
      </w:tr>
      <w:tr w:rsidR="00EB2021" w:rsidRPr="00DF27A5" w:rsidTr="007D3615">
        <w:trPr>
          <w:trHeight w:val="231"/>
        </w:trPr>
        <w:tc>
          <w:tcPr>
            <w:tcW w:w="2269" w:type="pct"/>
          </w:tcPr>
          <w:p w:rsidR="00EB2021" w:rsidRPr="00EB2021" w:rsidRDefault="00EB2021" w:rsidP="00407073">
            <w:pPr>
              <w:rPr>
                <w:rFonts w:ascii="Times New Roman" w:hAnsi="Times New Roman" w:cs="Times New Roman"/>
              </w:rPr>
            </w:pPr>
            <w:r w:rsidRPr="00EB2021">
              <w:rPr>
                <w:rFonts w:ascii="Times New Roman" w:hAnsi="Times New Roman" w:cs="Times New Roman"/>
              </w:rPr>
              <w:t>Предложения с однородными членами</w:t>
            </w:r>
          </w:p>
        </w:tc>
        <w:tc>
          <w:tcPr>
            <w:tcW w:w="2731" w:type="pct"/>
          </w:tcPr>
          <w:p w:rsidR="00EB2021" w:rsidRPr="0032747E" w:rsidRDefault="00EB2021" w:rsidP="007D5E61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>Однородные члены предложения. Обобщающие слова. Однородные, неоднородные определения.</w:t>
            </w:r>
          </w:p>
        </w:tc>
      </w:tr>
      <w:tr w:rsidR="00EB2021" w:rsidRPr="00DF27A5" w:rsidTr="007D3615">
        <w:trPr>
          <w:trHeight w:val="231"/>
        </w:trPr>
        <w:tc>
          <w:tcPr>
            <w:tcW w:w="2269" w:type="pct"/>
          </w:tcPr>
          <w:p w:rsidR="00EB2021" w:rsidRPr="00EB2021" w:rsidRDefault="00EB2021" w:rsidP="00407073">
            <w:pPr>
              <w:rPr>
                <w:rFonts w:ascii="Times New Roman" w:hAnsi="Times New Roman" w:cs="Times New Roman"/>
              </w:rPr>
            </w:pPr>
            <w:r w:rsidRPr="00EB2021">
              <w:rPr>
                <w:rFonts w:ascii="Times New Roman" w:hAnsi="Times New Roman" w:cs="Times New Roman"/>
              </w:rPr>
              <w:t>Предложения с обособленными членами.</w:t>
            </w:r>
          </w:p>
        </w:tc>
        <w:tc>
          <w:tcPr>
            <w:tcW w:w="2731" w:type="pct"/>
          </w:tcPr>
          <w:p w:rsidR="00EB2021" w:rsidRPr="0032747E" w:rsidRDefault="00EB2021" w:rsidP="007D5E61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>Согласованные и несогласованные определения. Уточняющие члены предложения. Обособленные определения и обстоятельства. Обособленные приложения.</w:t>
            </w:r>
          </w:p>
        </w:tc>
      </w:tr>
      <w:tr w:rsidR="00EB2021" w:rsidRPr="00DF27A5" w:rsidTr="007D3615">
        <w:trPr>
          <w:trHeight w:val="231"/>
        </w:trPr>
        <w:tc>
          <w:tcPr>
            <w:tcW w:w="2269" w:type="pct"/>
          </w:tcPr>
          <w:p w:rsidR="00EB2021" w:rsidRPr="00EB2021" w:rsidRDefault="00EB2021" w:rsidP="00407073">
            <w:pPr>
              <w:rPr>
                <w:rFonts w:ascii="Times New Roman" w:hAnsi="Times New Roman" w:cs="Times New Roman"/>
              </w:rPr>
            </w:pPr>
            <w:r w:rsidRPr="00EB2021">
              <w:rPr>
                <w:rFonts w:ascii="Times New Roman" w:hAnsi="Times New Roman" w:cs="Times New Roman"/>
              </w:rPr>
              <w:lastRenderedPageBreak/>
              <w:t xml:space="preserve">Предложения с вводными словами, словосочетаниями и предложениями. </w:t>
            </w:r>
          </w:p>
        </w:tc>
        <w:tc>
          <w:tcPr>
            <w:tcW w:w="2731" w:type="pct"/>
          </w:tcPr>
          <w:p w:rsidR="00EB2021" w:rsidRPr="0032747E" w:rsidRDefault="00EB2021" w:rsidP="007D5E61">
            <w:pPr>
              <w:pStyle w:val="Style5"/>
              <w:widowControl/>
              <w:spacing w:line="240" w:lineRule="atLeast"/>
              <w:rPr>
                <w:rStyle w:val="FontStyle21"/>
              </w:rPr>
            </w:pPr>
            <w:r w:rsidRPr="0032747E">
              <w:rPr>
                <w:rStyle w:val="FontStyle21"/>
              </w:rPr>
              <w:t>Вводные слова и предложения. Вставные конструкции. Обращение.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680AC8" w:rsidRDefault="00A54FD2" w:rsidP="00755414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755414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755414">
        <w:rPr>
          <w:rStyle w:val="FontStyle21"/>
          <w:b/>
          <w:color w:val="auto"/>
          <w:sz w:val="24"/>
          <w:szCs w:val="24"/>
        </w:rPr>
        <w:t xml:space="preserve"> </w:t>
      </w:r>
      <w:r w:rsidR="00755414">
        <w:rPr>
          <w:rStyle w:val="FontStyle21"/>
          <w:b/>
          <w:color w:val="auto"/>
          <w:sz w:val="24"/>
          <w:szCs w:val="24"/>
        </w:rPr>
        <w:t>9</w:t>
      </w:r>
      <w:r w:rsidR="00680AC8" w:rsidRPr="00755414">
        <w:rPr>
          <w:rStyle w:val="FontStyle21"/>
          <w:b/>
          <w:color w:val="auto"/>
          <w:sz w:val="24"/>
          <w:szCs w:val="24"/>
        </w:rPr>
        <w:t>А класс</w:t>
      </w:r>
    </w:p>
    <w:p w:rsidR="00755414" w:rsidRPr="00755414" w:rsidRDefault="00755414" w:rsidP="00755414">
      <w:pPr>
        <w:pStyle w:val="a3"/>
        <w:spacing w:after="0" w:line="240" w:lineRule="auto"/>
        <w:ind w:left="360"/>
        <w:rPr>
          <w:rStyle w:val="FontStyle21"/>
          <w:b/>
          <w:color w:val="auto"/>
          <w:sz w:val="24"/>
          <w:szCs w:val="24"/>
        </w:rPr>
      </w:pP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2830"/>
        <w:gridCol w:w="992"/>
        <w:gridCol w:w="5387"/>
        <w:gridCol w:w="1134"/>
        <w:gridCol w:w="1134"/>
        <w:gridCol w:w="3525"/>
      </w:tblGrid>
      <w:tr w:rsidR="00C860D7" w:rsidRPr="00AA58F1" w:rsidTr="00D278A7">
        <w:trPr>
          <w:trHeight w:val="47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lang w:val="x-none"/>
              </w:rPr>
              <w:t>№</w:t>
            </w:r>
            <w:r w:rsidRPr="00AA58F1">
              <w:rPr>
                <w:rFonts w:ascii="Times New Roman" w:hAnsi="Times New Roman" w:cs="Times New Roman"/>
                <w:b/>
                <w:lang w:val="x-none"/>
              </w:rPr>
              <w:br/>
              <w:t>п/п</w:t>
            </w:r>
          </w:p>
        </w:tc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755414" w:rsidRPr="00AA58F1" w:rsidTr="00B767EC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C123B7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39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БСП. Запятая между частями БСП.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4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pStyle w:val="c18c1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33238F">
              <w:rPr>
                <w:rStyle w:val="c9"/>
                <w:color w:val="000000"/>
                <w:sz w:val="22"/>
                <w:shd w:val="clear" w:color="auto" w:fill="FFFFFF"/>
              </w:rPr>
              <w:t xml:space="preserve">  Моделировать и употреблять в речи сложные бессоюзные предложения с разными смысловыми отношениями между частями, синтаксические синонимы сложных бессоюзных предложений.</w:t>
            </w:r>
            <w:r w:rsidRPr="0033238F">
              <w:rPr>
                <w:b/>
                <w:bCs/>
                <w:color w:val="000000"/>
                <w:sz w:val="22"/>
                <w:shd w:val="clear" w:color="auto" w:fill="FFFFFF"/>
              </w:rPr>
              <w:t xml:space="preserve"> </w:t>
            </w:r>
            <w:r w:rsidRPr="0033238F">
              <w:rPr>
                <w:bCs/>
                <w:color w:val="000000"/>
                <w:sz w:val="22"/>
                <w:shd w:val="clear" w:color="auto" w:fill="FFFFFF"/>
              </w:rPr>
              <w:t>Знать</w:t>
            </w:r>
            <w:r w:rsidRPr="0033238F">
              <w:rPr>
                <w:color w:val="000000"/>
                <w:sz w:val="22"/>
                <w:shd w:val="clear" w:color="auto" w:fill="FFFFFF"/>
              </w:rPr>
              <w:t xml:space="preserve">  особенности бессоюзных сложных предложений; условия постановки запятой и точки с запятой, двоеточия и тире в бессоюзных сложных предложениях.</w:t>
            </w:r>
          </w:p>
          <w:p w:rsidR="00755414" w:rsidRPr="0033238F" w:rsidRDefault="00755414" w:rsidP="007D5E61">
            <w:pPr>
              <w:pStyle w:val="c18c1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33238F">
              <w:rPr>
                <w:rStyle w:val="c9"/>
                <w:color w:val="000000"/>
                <w:sz w:val="22"/>
                <w:shd w:val="clear" w:color="auto" w:fill="FFFFFF"/>
              </w:rPr>
              <w:t>Анализировать и характеризовать синтаксическую структуру сложных бессоюзных предложений, смысловые отношения между частями сложных бессоюзных предложений разных видов.</w:t>
            </w:r>
          </w:p>
          <w:p w:rsidR="00755414" w:rsidRPr="0033238F" w:rsidRDefault="00755414" w:rsidP="007D5E61">
            <w:pPr>
              <w:pStyle w:val="c18c10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  <w:sz w:val="22"/>
              </w:rPr>
            </w:pPr>
            <w:r w:rsidRPr="0033238F">
              <w:rPr>
                <w:rStyle w:val="c9"/>
                <w:color w:val="000000"/>
                <w:sz w:val="22"/>
                <w:shd w:val="clear" w:color="auto" w:fill="FFFFFF"/>
              </w:rPr>
              <w:t>Наблюдать за особенностями употребления бессоюзных сложных предложений в текстах разных стилей и жанров.</w:t>
            </w:r>
          </w:p>
          <w:p w:rsidR="00755414" w:rsidRPr="0033238F" w:rsidRDefault="00755414" w:rsidP="007D5E6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Pr="00966843" w:rsidRDefault="00755414" w:rsidP="007D5E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966843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5414" w:rsidRPr="00332226" w:rsidRDefault="00755414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Pr="009E0BA2">
              <w:rPr>
                <w:rFonts w:ascii="Times New Roman" w:hAnsi="Times New Roman"/>
              </w:rPr>
              <w:t>унктуационный анализ простых</w:t>
            </w:r>
            <w:r>
              <w:rPr>
                <w:rFonts w:ascii="Times New Roman" w:hAnsi="Times New Roman"/>
              </w:rPr>
              <w:t xml:space="preserve"> осложнённых </w:t>
            </w:r>
            <w:r w:rsidRPr="009E0BA2">
              <w:rPr>
                <w:rFonts w:ascii="Times New Roman" w:hAnsi="Times New Roman"/>
              </w:rPr>
              <w:t xml:space="preserve"> и сложных предложений.</w:t>
            </w:r>
          </w:p>
        </w:tc>
      </w:tr>
      <w:tr w:rsidR="00755414" w:rsidRPr="00AA58F1" w:rsidTr="00E320CB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C123B7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БСП. Точка с запятой в БСП.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413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Pr="00966843" w:rsidRDefault="00755414" w:rsidP="007D5E6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966843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5414" w:rsidRPr="00332226" w:rsidRDefault="00755414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Pr="009E0BA2">
              <w:rPr>
                <w:rFonts w:ascii="Times New Roman" w:hAnsi="Times New Roman"/>
              </w:rPr>
              <w:t xml:space="preserve">унктуационный анализ простых </w:t>
            </w:r>
            <w:r>
              <w:rPr>
                <w:rFonts w:ascii="Times New Roman" w:hAnsi="Times New Roman"/>
              </w:rPr>
              <w:t xml:space="preserve">осложнённых </w:t>
            </w:r>
            <w:r w:rsidRPr="009E0BA2">
              <w:rPr>
                <w:rFonts w:ascii="Times New Roman" w:hAnsi="Times New Roman"/>
              </w:rPr>
              <w:t>и сложных предложений.</w:t>
            </w:r>
          </w:p>
        </w:tc>
      </w:tr>
      <w:tr w:rsidR="00755414" w:rsidRPr="00AA58F1" w:rsidTr="00D5336C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C123B7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Тире в БСП.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Pr="00966843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23.11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966843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5414" w:rsidRPr="00332226" w:rsidRDefault="00755414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Fonts w:ascii="Times New Roman" w:hAnsi="Times New Roman"/>
              </w:rPr>
              <w:t>З</w:t>
            </w:r>
            <w:bookmarkStart w:id="0" w:name="_GoBack"/>
            <w:bookmarkEnd w:id="0"/>
            <w:r>
              <w:rPr>
                <w:rFonts w:ascii="Times New Roman" w:hAnsi="Times New Roman"/>
              </w:rPr>
              <w:t>адания, направленные на формирование умения выполнять п</w:t>
            </w:r>
            <w:r w:rsidRPr="009E0BA2">
              <w:rPr>
                <w:rFonts w:ascii="Times New Roman" w:hAnsi="Times New Roman"/>
              </w:rPr>
              <w:t>унктуационный анализ простых</w:t>
            </w:r>
            <w:r>
              <w:rPr>
                <w:rFonts w:ascii="Times New Roman" w:hAnsi="Times New Roman"/>
              </w:rPr>
              <w:t xml:space="preserve"> осложнённых </w:t>
            </w:r>
            <w:r w:rsidRPr="009E0BA2">
              <w:rPr>
                <w:rFonts w:ascii="Times New Roman" w:hAnsi="Times New Roman"/>
              </w:rPr>
              <w:t xml:space="preserve"> и сложных предложений.</w:t>
            </w:r>
          </w:p>
        </w:tc>
      </w:tr>
      <w:tr w:rsidR="00755414" w:rsidRPr="00AA58F1" w:rsidTr="00E335BB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C123B7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Двоеточие в БСП.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Pr="00682E1E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5414" w:rsidRPr="00332226" w:rsidRDefault="00755414" w:rsidP="0075541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синтаксический разбор</w:t>
            </w:r>
            <w:r w:rsidRPr="009E0BA2">
              <w:rPr>
                <w:rFonts w:ascii="Times New Roman" w:hAnsi="Times New Roman"/>
              </w:rPr>
              <w:t xml:space="preserve"> простых и сложных предложений.</w:t>
            </w:r>
          </w:p>
        </w:tc>
      </w:tr>
      <w:tr w:rsidR="00755414" w:rsidRPr="00AA58F1" w:rsidTr="00535DE0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43-44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Решение тестовых заданий в формате ОГЭ.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>
              <w:rPr>
                <w:rFonts w:ascii="Times New Roman" w:hAnsi="Times New Roman"/>
                <w:color w:val="010202"/>
                <w:szCs w:val="24"/>
              </w:rPr>
              <w:t>Закрепить полученные знания на практике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26.11</w:t>
            </w:r>
          </w:p>
          <w:p w:rsidR="00755414" w:rsidRPr="00682E1E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5414" w:rsidRPr="00332226" w:rsidRDefault="00755414" w:rsidP="00755414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определять тип односоставных предложений.</w:t>
            </w:r>
          </w:p>
        </w:tc>
      </w:tr>
      <w:tr w:rsidR="00755414" w:rsidRPr="00AA58F1" w:rsidTr="00544C6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45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Контрольная работа по теме «Бессоюзное сложное предложение».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55414" w:rsidRPr="00B96413" w:rsidRDefault="00755414" w:rsidP="007D5E6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64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pStyle w:val="c18c10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</w:rPr>
            </w:pPr>
            <w:r w:rsidRPr="0033238F">
              <w:rPr>
                <w:sz w:val="22"/>
                <w:shd w:val="clear" w:color="auto" w:fill="FFFFFF"/>
              </w:rPr>
              <w:t xml:space="preserve">Оценивать правильность построения сложных предложений, исправлять нарушения синтаксических норм построения сложноподчинённых предложений. </w:t>
            </w:r>
            <w:r w:rsidRPr="0033238F">
              <w:rPr>
                <w:rStyle w:val="c9"/>
                <w:color w:val="000000"/>
                <w:sz w:val="22"/>
                <w:shd w:val="clear" w:color="auto" w:fill="FFFFFF"/>
              </w:rPr>
              <w:t xml:space="preserve">Оценивать структуру предложения с точки зрения наличия или отсутствия знаков препинания в СПП. Распознавать и разграничивать виды </w:t>
            </w:r>
            <w:r w:rsidRPr="0033238F">
              <w:rPr>
                <w:rStyle w:val="c9"/>
                <w:color w:val="000000"/>
                <w:sz w:val="22"/>
                <w:shd w:val="clear" w:color="auto" w:fill="FFFFFF"/>
              </w:rPr>
              <w:lastRenderedPageBreak/>
              <w:t>сложноподчиненных предложений с придаточной частью.</w:t>
            </w:r>
          </w:p>
          <w:p w:rsidR="00755414" w:rsidRPr="0033238F" w:rsidRDefault="00755414" w:rsidP="007D5E61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30.11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755414" w:rsidRPr="00755414" w:rsidRDefault="00755414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синтаксический разбор</w:t>
            </w:r>
            <w:r w:rsidRPr="009E0BA2">
              <w:rPr>
                <w:rFonts w:ascii="Times New Roman" w:hAnsi="Times New Roman"/>
              </w:rPr>
              <w:t xml:space="preserve"> простых и сложных предложений.</w:t>
            </w:r>
          </w:p>
        </w:tc>
      </w:tr>
      <w:tr w:rsidR="00755414" w:rsidRPr="00AA58F1" w:rsidTr="00AB2C7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46-48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7542C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</w:t>
            </w:r>
            <w:proofErr w:type="gramStart"/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</w:t>
            </w:r>
            <w:proofErr w:type="gramEnd"/>
            <w:r w:rsidRPr="0037542C">
              <w:rPr>
                <w:rFonts w:ascii="Times New Roman" w:hAnsi="Times New Roman"/>
                <w:sz w:val="24"/>
                <w:szCs w:val="24"/>
              </w:rPr>
              <w:t xml:space="preserve"> Сочинение – рассуждение </w:t>
            </w:r>
            <w:r>
              <w:rPr>
                <w:rFonts w:ascii="Times New Roman" w:hAnsi="Times New Roman"/>
                <w:sz w:val="24"/>
                <w:szCs w:val="24"/>
              </w:rPr>
              <w:t>9.3</w:t>
            </w:r>
            <w:r w:rsidRPr="0037542C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7542C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spacing w:line="240" w:lineRule="auto"/>
              <w:rPr>
                <w:rFonts w:ascii="Times New Roman" w:hAnsi="Times New Roman"/>
                <w:color w:val="010202"/>
                <w:szCs w:val="24"/>
              </w:rPr>
            </w:pPr>
            <w:r w:rsidRPr="0033238F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Знать структуру построения сочинени</w:t>
            </w:r>
            <w:proofErr w:type="gramStart"/>
            <w:r w:rsidRPr="0033238F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>я-</w:t>
            </w:r>
            <w:proofErr w:type="gramEnd"/>
            <w:r w:rsidRPr="0033238F">
              <w:rPr>
                <w:rFonts w:ascii="Times New Roman" w:hAnsi="Times New Roman"/>
                <w:color w:val="000000"/>
                <w:szCs w:val="24"/>
                <w:shd w:val="clear" w:color="auto" w:fill="FFFFFF"/>
              </w:rPr>
              <w:t xml:space="preserve"> рассуждения на лингвистическую тему. </w:t>
            </w:r>
            <w:r w:rsidRPr="0033238F">
              <w:rPr>
                <w:rFonts w:ascii="Times New Roman" w:hAnsi="Times New Roman"/>
                <w:color w:val="010202"/>
                <w:szCs w:val="24"/>
              </w:rPr>
              <w:t>Анализировать тексты указанного  стиля с точки зрения его языковых особенностей. Создавать свой текст указанного стиля.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01.12</w:t>
            </w:r>
          </w:p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03.12</w:t>
            </w:r>
          </w:p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5414" w:rsidRPr="00C123B7" w:rsidRDefault="00755414" w:rsidP="0075541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Орфографическая разминка на уроке по темам: «Правописание НЕ с разными частями речи», Н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Н в суффиксах разных частей речи». </w:t>
            </w:r>
          </w:p>
        </w:tc>
      </w:tr>
      <w:tr w:rsidR="00755414" w:rsidRPr="00AA58F1" w:rsidTr="00AB2C7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49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7542C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 по сочинению-рассуждению 9.3.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7542C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spacing w:line="240" w:lineRule="auto"/>
              <w:rPr>
                <w:rFonts w:ascii="Times New Roman" w:hAnsi="Times New Roman"/>
                <w:b/>
                <w:bCs/>
                <w:szCs w:val="24"/>
              </w:rPr>
            </w:pPr>
            <w:r w:rsidRPr="0033238F">
              <w:rPr>
                <w:rFonts w:ascii="Times New Roman" w:hAnsi="Times New Roman"/>
                <w:color w:val="010202"/>
                <w:szCs w:val="24"/>
              </w:rPr>
              <w:t>Группировать типичные ошибки по видам орфограмм. Самостоятельно исправлять ошибочные написания, ошибки в построении текста.  Объяснять причины ошибочных написаний. Комментировать условия выбора правильного  написания по алгоритмам.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07.12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414" w:rsidRPr="00AA58F1" w:rsidTr="00AB2C7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61303D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sz w:val="24"/>
                <w:szCs w:val="24"/>
              </w:rPr>
              <w:t>Структура устного экзамена по русскому языку. Критерии оценивания.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7542C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spacing w:line="240" w:lineRule="auto"/>
              <w:rPr>
                <w:rFonts w:ascii="Times New Roman" w:hAnsi="Times New Roman"/>
                <w:color w:val="010202"/>
                <w:szCs w:val="24"/>
              </w:rPr>
            </w:pPr>
            <w:r w:rsidRPr="0033238F">
              <w:rPr>
                <w:rFonts w:ascii="Times New Roman" w:hAnsi="Times New Roman"/>
                <w:color w:val="010202"/>
                <w:szCs w:val="24"/>
              </w:rPr>
              <w:t xml:space="preserve">Читать и комментировать статью учебника. Устанавливать связь между </w:t>
            </w:r>
            <w:proofErr w:type="gramStart"/>
            <w:r w:rsidRPr="0033238F">
              <w:rPr>
                <w:rFonts w:ascii="Times New Roman" w:hAnsi="Times New Roman"/>
                <w:color w:val="010202"/>
                <w:szCs w:val="24"/>
              </w:rPr>
              <w:t>теоретическим</w:t>
            </w:r>
            <w:proofErr w:type="gramEnd"/>
            <w:r w:rsidRPr="0033238F">
              <w:rPr>
                <w:rFonts w:ascii="Times New Roman" w:hAnsi="Times New Roman"/>
                <w:color w:val="010202"/>
                <w:szCs w:val="24"/>
              </w:rPr>
              <w:t xml:space="preserve"> и практическими пособиями учебного комплекса.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Pr="00682E1E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08.12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5414" w:rsidRPr="00AA58F1" w:rsidRDefault="00755414" w:rsidP="0075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Повторение (морфологическая разминка на уроке) «Морфоло</w:t>
            </w:r>
            <w:r>
              <w:rPr>
                <w:rFonts w:ascii="Times New Roman" w:hAnsi="Times New Roman" w:cs="Times New Roman"/>
              </w:rPr>
              <w:t>гический анализ причастия, деепричастия</w:t>
            </w:r>
            <w:r w:rsidRPr="00AA58F1">
              <w:rPr>
                <w:rFonts w:ascii="Times New Roman" w:hAnsi="Times New Roman" w:cs="Times New Roman"/>
              </w:rPr>
              <w:t>».</w:t>
            </w:r>
          </w:p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414" w:rsidRPr="00AA58F1" w:rsidTr="00AB2C7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51-52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61303D" w:rsidRDefault="00755414" w:rsidP="007D5E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 xml:space="preserve"> Устный экзамен по русскому языку. </w:t>
            </w:r>
          </w:p>
          <w:p w:rsidR="00755414" w:rsidRPr="0061303D" w:rsidRDefault="00755414" w:rsidP="007D5E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sz w:val="24"/>
                <w:szCs w:val="24"/>
              </w:rPr>
              <w:t>Часть 1. Решение заданий 1и 2.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pStyle w:val="c41c10c69"/>
              <w:shd w:val="clear" w:color="auto" w:fill="FFFFFF"/>
              <w:spacing w:before="0" w:beforeAutospacing="0" w:after="0" w:afterAutospacing="0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 xml:space="preserve">Работа над монологической речью: выразительное чтение, пересказ </w:t>
            </w:r>
            <w:proofErr w:type="gramStart"/>
            <w:r>
              <w:rPr>
                <w:color w:val="000000"/>
                <w:sz w:val="22"/>
              </w:rPr>
              <w:t>прочитанного</w:t>
            </w:r>
            <w:proofErr w:type="gramEnd"/>
            <w:r>
              <w:rPr>
                <w:color w:val="000000"/>
                <w:sz w:val="22"/>
              </w:rPr>
              <w:t>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10.12</w:t>
            </w:r>
          </w:p>
          <w:p w:rsidR="00755414" w:rsidRPr="00682E1E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5414" w:rsidRPr="00C123B7" w:rsidRDefault="00755414" w:rsidP="0075541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определять тип односоставных предложений.</w:t>
            </w:r>
          </w:p>
        </w:tc>
      </w:tr>
      <w:tr w:rsidR="00755414" w:rsidRPr="00AA58F1" w:rsidTr="00AB2C7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53-54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61303D" w:rsidRDefault="00755414" w:rsidP="007D5E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 xml:space="preserve"> Устный экзамен по русскому языку. </w:t>
            </w:r>
          </w:p>
          <w:p w:rsidR="00755414" w:rsidRPr="0061303D" w:rsidRDefault="00755414" w:rsidP="007D5E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sz w:val="24"/>
                <w:szCs w:val="24"/>
              </w:rPr>
              <w:t>Построение текст</w:t>
            </w:r>
            <w:proofErr w:type="gramStart"/>
            <w:r w:rsidRPr="0061303D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61303D">
              <w:rPr>
                <w:rFonts w:ascii="Times New Roman" w:hAnsi="Times New Roman"/>
                <w:sz w:val="24"/>
                <w:szCs w:val="24"/>
              </w:rPr>
              <w:t xml:space="preserve"> описания.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7542C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14.12</w:t>
            </w:r>
          </w:p>
          <w:p w:rsidR="00755414" w:rsidRPr="00682E1E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15.12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35BA0" w:rsidRPr="00AA58F1" w:rsidRDefault="00435BA0" w:rsidP="00435B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Повторение (морфологическая разминка на уроке) «Морфоло</w:t>
            </w:r>
            <w:r>
              <w:rPr>
                <w:rFonts w:ascii="Times New Roman" w:hAnsi="Times New Roman" w:cs="Times New Roman"/>
              </w:rPr>
              <w:t>гический анализ причастия, деепричастия</w:t>
            </w:r>
            <w:r w:rsidRPr="00AA58F1">
              <w:rPr>
                <w:rFonts w:ascii="Times New Roman" w:hAnsi="Times New Roman" w:cs="Times New Roman"/>
              </w:rPr>
              <w:t>».</w:t>
            </w:r>
          </w:p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414" w:rsidRPr="00AA58F1" w:rsidTr="00AB2C7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55-56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61303D" w:rsidRDefault="00755414" w:rsidP="007D5E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 xml:space="preserve"> Устный экзамен по русскому языку. </w:t>
            </w:r>
          </w:p>
          <w:p w:rsidR="00755414" w:rsidRPr="0061303D" w:rsidRDefault="00755414" w:rsidP="007D5E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sz w:val="24"/>
                <w:szCs w:val="24"/>
              </w:rPr>
              <w:t>Построение текст</w:t>
            </w:r>
            <w:proofErr w:type="gramStart"/>
            <w:r w:rsidRPr="0061303D">
              <w:rPr>
                <w:rFonts w:ascii="Times New Roman" w:hAnsi="Times New Roman"/>
                <w:sz w:val="24"/>
                <w:szCs w:val="24"/>
              </w:rPr>
              <w:t>а-</w:t>
            </w:r>
            <w:proofErr w:type="gramEnd"/>
            <w:r w:rsidRPr="0061303D">
              <w:rPr>
                <w:rFonts w:ascii="Times New Roman" w:hAnsi="Times New Roman"/>
                <w:sz w:val="24"/>
                <w:szCs w:val="24"/>
              </w:rPr>
              <w:t xml:space="preserve"> повествования.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17.12</w:t>
            </w:r>
          </w:p>
          <w:p w:rsidR="00755414" w:rsidRPr="00682E1E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414" w:rsidRPr="00AA58F1" w:rsidTr="00AB2C7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57-58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61303D" w:rsidRDefault="00755414" w:rsidP="007D5E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 xml:space="preserve"> Устный экзамен по русскому языку. </w:t>
            </w:r>
          </w:p>
          <w:p w:rsidR="00755414" w:rsidRPr="0061303D" w:rsidRDefault="00755414" w:rsidP="007D5E61">
            <w:pPr>
              <w:spacing w:after="0"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sz w:val="24"/>
                <w:szCs w:val="24"/>
              </w:rPr>
              <w:t>Построение текста – рассуждения.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в соответствии с указанным типом речи.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21.12</w:t>
            </w:r>
          </w:p>
          <w:p w:rsidR="00755414" w:rsidRPr="00682E1E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22.12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414" w:rsidRPr="00AA58F1" w:rsidTr="00AB2C7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59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61303D" w:rsidRDefault="00755414" w:rsidP="007D5E61">
            <w:pPr>
              <w:spacing w:after="0" w:line="240" w:lineRule="atLeast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Р.Р.  </w:t>
            </w:r>
            <w:r w:rsidRPr="0061303D">
              <w:rPr>
                <w:rFonts w:ascii="Times New Roman" w:hAnsi="Times New Roman"/>
                <w:b/>
                <w:sz w:val="24"/>
                <w:szCs w:val="24"/>
              </w:rPr>
              <w:t>Диалог.</w:t>
            </w: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>
              <w:rPr>
                <w:rFonts w:ascii="Times New Roman" w:hAnsi="Times New Roman"/>
                <w:color w:val="010202"/>
                <w:szCs w:val="24"/>
              </w:rPr>
              <w:t>Работа над монологической речью  (построением высказывания, ответа на вопрос).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Pr="00682E1E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5414" w:rsidRPr="00AA58F1" w:rsidRDefault="00755414" w:rsidP="007554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Повторение (морфологическая разминка на уроке) «Морфоло</w:t>
            </w:r>
            <w:r>
              <w:rPr>
                <w:rFonts w:ascii="Times New Roman" w:hAnsi="Times New Roman" w:cs="Times New Roman"/>
              </w:rPr>
              <w:t>гический анализ причастия, деепричастия</w:t>
            </w:r>
            <w:r w:rsidRPr="00AA58F1">
              <w:rPr>
                <w:rFonts w:ascii="Times New Roman" w:hAnsi="Times New Roman" w:cs="Times New Roman"/>
              </w:rPr>
              <w:t>».</w:t>
            </w:r>
          </w:p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55414" w:rsidRPr="00AA58F1" w:rsidTr="00AB2C76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Default="00755414" w:rsidP="007D5E61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60-61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61303D" w:rsidRDefault="00755414" w:rsidP="007D5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303D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Р.Р.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 xml:space="preserve"> Подготовка к устному экзамену.</w:t>
            </w:r>
            <w:r w:rsidRPr="0061303D">
              <w:t xml:space="preserve"> </w:t>
            </w:r>
            <w:r w:rsidRPr="0061303D">
              <w:rPr>
                <w:rFonts w:ascii="Times New Roman" w:hAnsi="Times New Roman"/>
                <w:sz w:val="24"/>
                <w:szCs w:val="24"/>
              </w:rPr>
              <w:t>Решение экзаменационных заданий.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B96413" w:rsidRDefault="00755414" w:rsidP="007D5E61">
            <w:pPr>
              <w:spacing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5414" w:rsidRPr="0033238F" w:rsidRDefault="00755414" w:rsidP="007D5E61">
            <w:pPr>
              <w:spacing w:after="0" w:line="240" w:lineRule="auto"/>
              <w:rPr>
                <w:rFonts w:ascii="Times New Roman" w:hAnsi="Times New Roman"/>
                <w:color w:val="010202"/>
                <w:szCs w:val="24"/>
              </w:rPr>
            </w:pPr>
            <w:r>
              <w:rPr>
                <w:rFonts w:ascii="Times New Roman" w:hAnsi="Times New Roman"/>
                <w:color w:val="010202"/>
                <w:szCs w:val="24"/>
              </w:rPr>
              <w:t>Работа над построением монологического высказывания с учётом выбранного типа речи.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55414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25.12</w:t>
            </w:r>
          </w:p>
          <w:p w:rsidR="00755414" w:rsidRPr="00682E1E" w:rsidRDefault="00755414" w:rsidP="007D5E61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755414" w:rsidRPr="00C123B7" w:rsidRDefault="00755414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71"/>
    <w:rsid w:val="0000363D"/>
    <w:rsid w:val="00011D6B"/>
    <w:rsid w:val="0004762F"/>
    <w:rsid w:val="000D1ED5"/>
    <w:rsid w:val="00121738"/>
    <w:rsid w:val="001A7A7A"/>
    <w:rsid w:val="001D55F4"/>
    <w:rsid w:val="00232B56"/>
    <w:rsid w:val="002467DE"/>
    <w:rsid w:val="00254D36"/>
    <w:rsid w:val="002865F3"/>
    <w:rsid w:val="002A335B"/>
    <w:rsid w:val="002E64C6"/>
    <w:rsid w:val="00382370"/>
    <w:rsid w:val="003B016B"/>
    <w:rsid w:val="003B33B0"/>
    <w:rsid w:val="003C3EFB"/>
    <w:rsid w:val="00407073"/>
    <w:rsid w:val="00422B13"/>
    <w:rsid w:val="00435BA0"/>
    <w:rsid w:val="00435E80"/>
    <w:rsid w:val="00474B71"/>
    <w:rsid w:val="004B7BC0"/>
    <w:rsid w:val="004C04CC"/>
    <w:rsid w:val="004C6616"/>
    <w:rsid w:val="0050523A"/>
    <w:rsid w:val="00514DA1"/>
    <w:rsid w:val="00535F22"/>
    <w:rsid w:val="005C2977"/>
    <w:rsid w:val="005C728A"/>
    <w:rsid w:val="0061019B"/>
    <w:rsid w:val="00680AC8"/>
    <w:rsid w:val="006A1B94"/>
    <w:rsid w:val="006D3600"/>
    <w:rsid w:val="006E2987"/>
    <w:rsid w:val="00720254"/>
    <w:rsid w:val="00725661"/>
    <w:rsid w:val="00734886"/>
    <w:rsid w:val="007500ED"/>
    <w:rsid w:val="00755414"/>
    <w:rsid w:val="0076518C"/>
    <w:rsid w:val="007B1456"/>
    <w:rsid w:val="007D3615"/>
    <w:rsid w:val="007F0402"/>
    <w:rsid w:val="007F1A94"/>
    <w:rsid w:val="00892620"/>
    <w:rsid w:val="008A27FF"/>
    <w:rsid w:val="008A478E"/>
    <w:rsid w:val="00957DFE"/>
    <w:rsid w:val="009845B5"/>
    <w:rsid w:val="0099529A"/>
    <w:rsid w:val="009A028D"/>
    <w:rsid w:val="009C1D49"/>
    <w:rsid w:val="00A0142A"/>
    <w:rsid w:val="00A04F84"/>
    <w:rsid w:val="00A06249"/>
    <w:rsid w:val="00A063AE"/>
    <w:rsid w:val="00A371CE"/>
    <w:rsid w:val="00A40D05"/>
    <w:rsid w:val="00A425A0"/>
    <w:rsid w:val="00A54FD2"/>
    <w:rsid w:val="00A67BEB"/>
    <w:rsid w:val="00AA58F1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C6301"/>
    <w:rsid w:val="00CD4FC8"/>
    <w:rsid w:val="00CF0B7F"/>
    <w:rsid w:val="00D21D17"/>
    <w:rsid w:val="00D278A7"/>
    <w:rsid w:val="00D4417A"/>
    <w:rsid w:val="00D91462"/>
    <w:rsid w:val="00DA1F8B"/>
    <w:rsid w:val="00DA6189"/>
    <w:rsid w:val="00DE1567"/>
    <w:rsid w:val="00DE538E"/>
    <w:rsid w:val="00DF27A5"/>
    <w:rsid w:val="00DF2AE7"/>
    <w:rsid w:val="00E53EF5"/>
    <w:rsid w:val="00E62AF6"/>
    <w:rsid w:val="00E63A5E"/>
    <w:rsid w:val="00EA55E0"/>
    <w:rsid w:val="00EB2021"/>
    <w:rsid w:val="00EC2155"/>
    <w:rsid w:val="00ED6734"/>
    <w:rsid w:val="00EF6557"/>
    <w:rsid w:val="00F22F13"/>
    <w:rsid w:val="00F4626C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customStyle="1" w:styleId="c18c10">
    <w:name w:val="c18 c10"/>
    <w:basedOn w:val="a"/>
    <w:rsid w:val="0040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07073"/>
  </w:style>
  <w:style w:type="paragraph" w:customStyle="1" w:styleId="c41c10c69">
    <w:name w:val="c41 c10 c69"/>
    <w:basedOn w:val="a"/>
    <w:rsid w:val="0040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c10">
    <w:name w:val="c46 c10"/>
    <w:basedOn w:val="a"/>
    <w:rsid w:val="0040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customStyle="1" w:styleId="c18c10">
    <w:name w:val="c18 c10"/>
    <w:basedOn w:val="a"/>
    <w:rsid w:val="0040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407073"/>
  </w:style>
  <w:style w:type="paragraph" w:customStyle="1" w:styleId="c41c10c69">
    <w:name w:val="c41 c10 c69"/>
    <w:basedOn w:val="a"/>
    <w:rsid w:val="0040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c10">
    <w:name w:val="c46 c10"/>
    <w:basedOn w:val="a"/>
    <w:rsid w:val="004070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154D82-A092-426F-96ED-C231035B0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5</Pages>
  <Words>1234</Words>
  <Characters>7037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YA</cp:lastModifiedBy>
  <cp:revision>106</cp:revision>
  <cp:lastPrinted>2020-12-02T11:50:00Z</cp:lastPrinted>
  <dcterms:created xsi:type="dcterms:W3CDTF">2020-12-02T10:31:00Z</dcterms:created>
  <dcterms:modified xsi:type="dcterms:W3CDTF">2020-12-13T08:08:00Z</dcterms:modified>
</cp:coreProperties>
</file>